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85F" w:rsidRDefault="00C7785F" w:rsidP="00C7785F">
      <w:pPr>
        <w:pStyle w:val="ConsNonformat"/>
        <w:widowControl/>
        <w:rPr>
          <w:rFonts w:ascii="Times New Roman" w:hAnsi="Times New Roman" w:cs="Times New Roman"/>
          <w:b/>
          <w:bCs/>
        </w:rPr>
      </w:pPr>
    </w:p>
    <w:p w:rsidR="00C7785F" w:rsidRDefault="00FC08F7" w:rsidP="00C7785F">
      <w:pPr>
        <w:rPr>
          <w:rFonts w:ascii="Monotype Corsiva" w:hAnsi="Monotype Corsiva"/>
          <w:b/>
          <w:sz w:val="72"/>
          <w:szCs w:val="72"/>
        </w:rPr>
      </w:pPr>
      <w:r>
        <w:rPr>
          <w:rFonts w:ascii="Monotype Corsiva" w:hAnsi="Monotype Corsiva"/>
          <w:b/>
          <w:sz w:val="72"/>
          <w:szCs w:val="72"/>
        </w:rPr>
        <w:t xml:space="preserve"> 25.12</w:t>
      </w:r>
      <w:r w:rsidR="00F142AF">
        <w:rPr>
          <w:rFonts w:ascii="Monotype Corsiva" w:hAnsi="Monotype Corsiva"/>
          <w:b/>
          <w:sz w:val="72"/>
          <w:szCs w:val="72"/>
        </w:rPr>
        <w:t>.2019</w:t>
      </w:r>
      <w:r w:rsidR="00132414">
        <w:rPr>
          <w:rFonts w:ascii="Monotype Corsiva" w:hAnsi="Monotype Corsiva"/>
          <w:b/>
          <w:sz w:val="72"/>
          <w:szCs w:val="72"/>
        </w:rPr>
        <w:t xml:space="preserve">г    </w:t>
      </w:r>
      <w:r>
        <w:rPr>
          <w:rFonts w:ascii="Monotype Corsiva" w:hAnsi="Monotype Corsiva"/>
          <w:b/>
          <w:sz w:val="72"/>
          <w:szCs w:val="72"/>
        </w:rPr>
        <w:t>№20</w:t>
      </w:r>
      <w:r w:rsidR="00F20B2F">
        <w:rPr>
          <w:rFonts w:ascii="Monotype Corsiva" w:hAnsi="Monotype Corsiva"/>
          <w:b/>
          <w:sz w:val="72"/>
          <w:szCs w:val="72"/>
        </w:rPr>
        <w:t>/1</w:t>
      </w:r>
    </w:p>
    <w:p w:rsidR="00C7785F" w:rsidRDefault="00C7785F" w:rsidP="00C7785F">
      <w:pPr>
        <w:jc w:val="center"/>
        <w:rPr>
          <w:rFonts w:ascii="Monotype Corsiva" w:hAnsi="Monotype Corsiva"/>
          <w:b/>
          <w:sz w:val="96"/>
          <w:szCs w:val="96"/>
        </w:rPr>
      </w:pPr>
    </w:p>
    <w:p w:rsidR="00C7785F" w:rsidRDefault="00C7785F" w:rsidP="00C7785F">
      <w:pPr>
        <w:spacing w:after="0" w:line="240" w:lineRule="auto"/>
        <w:jc w:val="center"/>
        <w:rPr>
          <w:rFonts w:ascii="Monotype Corsiva" w:hAnsi="Monotype Corsiva"/>
          <w:b/>
          <w:sz w:val="96"/>
          <w:szCs w:val="96"/>
        </w:rPr>
      </w:pPr>
      <w:r>
        <w:rPr>
          <w:rFonts w:ascii="Monotype Corsiva" w:hAnsi="Monotype Corsiva"/>
          <w:b/>
          <w:sz w:val="96"/>
          <w:szCs w:val="96"/>
        </w:rPr>
        <w:t>ОФИЦИАЛЬНЫЙ</w:t>
      </w:r>
    </w:p>
    <w:p w:rsidR="00C7785F" w:rsidRDefault="00C7785F" w:rsidP="00C7785F">
      <w:pPr>
        <w:spacing w:after="0" w:line="240" w:lineRule="auto"/>
        <w:jc w:val="center"/>
        <w:rPr>
          <w:rFonts w:ascii="Monotype Corsiva" w:hAnsi="Monotype Corsiva"/>
          <w:b/>
          <w:sz w:val="96"/>
          <w:szCs w:val="96"/>
        </w:rPr>
      </w:pPr>
      <w:r>
        <w:rPr>
          <w:rFonts w:ascii="Monotype Corsiva" w:hAnsi="Monotype Corsiva"/>
          <w:b/>
          <w:sz w:val="96"/>
          <w:szCs w:val="96"/>
        </w:rPr>
        <w:t>ВЕСТНИК</w:t>
      </w:r>
    </w:p>
    <w:p w:rsidR="00C7785F" w:rsidRDefault="00C7785F" w:rsidP="00C7785F">
      <w:pPr>
        <w:spacing w:after="0" w:line="240" w:lineRule="auto"/>
        <w:jc w:val="center"/>
        <w:rPr>
          <w:rFonts w:ascii="Monotype Corsiva" w:hAnsi="Monotype Corsiva"/>
          <w:b/>
          <w:sz w:val="96"/>
          <w:szCs w:val="96"/>
        </w:rPr>
      </w:pPr>
      <w:r>
        <w:rPr>
          <w:rFonts w:ascii="Monotype Corsiva" w:hAnsi="Monotype Corsiva"/>
          <w:b/>
          <w:sz w:val="96"/>
          <w:szCs w:val="96"/>
        </w:rPr>
        <w:t>КАЛИТВЕНСКОГО</w:t>
      </w:r>
    </w:p>
    <w:p w:rsidR="00C7785F" w:rsidRDefault="00C7785F" w:rsidP="00C7785F">
      <w:pPr>
        <w:spacing w:after="0" w:line="240" w:lineRule="auto"/>
        <w:jc w:val="center"/>
        <w:rPr>
          <w:rFonts w:ascii="Monotype Corsiva" w:hAnsi="Monotype Corsiva"/>
          <w:b/>
          <w:sz w:val="96"/>
          <w:szCs w:val="96"/>
        </w:rPr>
      </w:pPr>
      <w:r>
        <w:rPr>
          <w:rFonts w:ascii="Monotype Corsiva" w:hAnsi="Monotype Corsiva"/>
          <w:b/>
          <w:sz w:val="96"/>
          <w:szCs w:val="96"/>
        </w:rPr>
        <w:t>СЕЛЬСКОГО</w:t>
      </w:r>
      <w:r>
        <w:rPr>
          <w:rFonts w:ascii="Monotype Corsiva" w:hAnsi="Monotype Corsiva"/>
          <w:b/>
          <w:sz w:val="96"/>
          <w:szCs w:val="96"/>
        </w:rPr>
        <w:br/>
        <w:t>ПОСЕЛЕНИЯ</w:t>
      </w:r>
      <w:r>
        <w:rPr>
          <w:rFonts w:ascii="Monotype Corsiva" w:hAnsi="Monotype Corsiva"/>
          <w:b/>
          <w:sz w:val="96"/>
          <w:szCs w:val="96"/>
        </w:rPr>
        <w:br/>
        <w:t>КАМЕНСКОГО</w:t>
      </w:r>
      <w:r>
        <w:rPr>
          <w:rFonts w:ascii="Monotype Corsiva" w:hAnsi="Monotype Corsiva"/>
          <w:b/>
          <w:sz w:val="96"/>
          <w:szCs w:val="96"/>
        </w:rPr>
        <w:br/>
        <w:t>РАЙОНА</w:t>
      </w:r>
    </w:p>
    <w:p w:rsidR="00C7785F" w:rsidRDefault="00C7785F" w:rsidP="00C7785F">
      <w:pPr>
        <w:spacing w:after="0" w:line="240" w:lineRule="auto"/>
        <w:jc w:val="center"/>
        <w:rPr>
          <w:rFonts w:ascii="Monotype Corsiva" w:hAnsi="Monotype Corsiva"/>
          <w:b/>
          <w:sz w:val="32"/>
          <w:szCs w:val="32"/>
        </w:rPr>
      </w:pPr>
      <w:r>
        <w:rPr>
          <w:rFonts w:ascii="Monotype Corsiva" w:hAnsi="Monotype Corsiva"/>
          <w:b/>
          <w:sz w:val="96"/>
          <w:szCs w:val="96"/>
        </w:rPr>
        <w:br/>
      </w:r>
      <w:r>
        <w:rPr>
          <w:rFonts w:ascii="Monotype Corsiva" w:hAnsi="Monotype Corsiva"/>
          <w:b/>
          <w:sz w:val="32"/>
          <w:szCs w:val="32"/>
        </w:rPr>
        <w:t xml:space="preserve">                                  Учредитель: Администрация</w:t>
      </w:r>
    </w:p>
    <w:p w:rsidR="00C7785F" w:rsidRDefault="00C7785F" w:rsidP="00C7785F">
      <w:pPr>
        <w:spacing w:after="0" w:line="240" w:lineRule="auto"/>
        <w:rPr>
          <w:rFonts w:ascii="Monotype Corsiva" w:hAnsi="Monotype Corsiva"/>
          <w:b/>
          <w:sz w:val="32"/>
          <w:szCs w:val="32"/>
        </w:rPr>
      </w:pPr>
      <w:r>
        <w:rPr>
          <w:rFonts w:ascii="Monotype Corsiva" w:hAnsi="Monotype Corsiva"/>
          <w:b/>
          <w:sz w:val="32"/>
          <w:szCs w:val="32"/>
        </w:rPr>
        <w:t xml:space="preserve">                                                             Калитвенского сельского поселения</w:t>
      </w:r>
    </w:p>
    <w:p w:rsidR="00C7785F" w:rsidRDefault="00C7785F" w:rsidP="00C7785F">
      <w:pPr>
        <w:spacing w:after="0" w:line="240" w:lineRule="auto"/>
        <w:rPr>
          <w:rFonts w:ascii="Monotype Corsiva" w:hAnsi="Monotype Corsiva"/>
          <w:b/>
          <w:sz w:val="32"/>
          <w:szCs w:val="32"/>
        </w:rPr>
      </w:pPr>
      <w:r>
        <w:rPr>
          <w:rFonts w:ascii="Monotype Corsiva" w:hAnsi="Monotype Corsiva"/>
          <w:b/>
          <w:sz w:val="32"/>
          <w:szCs w:val="32"/>
        </w:rPr>
        <w:t xml:space="preserve">                                                                   Издатель: Администрация</w:t>
      </w:r>
    </w:p>
    <w:p w:rsidR="00C7785F" w:rsidRDefault="00C7785F" w:rsidP="00C7785F">
      <w:pPr>
        <w:spacing w:after="0" w:line="240" w:lineRule="auto"/>
        <w:rPr>
          <w:rFonts w:ascii="Monotype Corsiva" w:hAnsi="Monotype Corsiva"/>
          <w:b/>
          <w:sz w:val="32"/>
          <w:szCs w:val="32"/>
        </w:rPr>
      </w:pPr>
      <w:r>
        <w:rPr>
          <w:rFonts w:ascii="Monotype Corsiva" w:hAnsi="Monotype Corsiva"/>
          <w:b/>
          <w:sz w:val="32"/>
          <w:szCs w:val="32"/>
        </w:rPr>
        <w:t xml:space="preserve">                                                             Калитвенского сельского поселения</w:t>
      </w:r>
    </w:p>
    <w:p w:rsidR="00C7785F" w:rsidRDefault="00C7785F" w:rsidP="00C7785F">
      <w:pPr>
        <w:spacing w:after="0" w:line="240" w:lineRule="auto"/>
        <w:rPr>
          <w:rFonts w:ascii="Monotype Corsiva" w:hAnsi="Monotype Corsiva"/>
          <w:b/>
          <w:sz w:val="32"/>
          <w:szCs w:val="32"/>
        </w:rPr>
      </w:pPr>
      <w:r>
        <w:rPr>
          <w:rFonts w:ascii="Monotype Corsiva" w:hAnsi="Monotype Corsiva"/>
          <w:b/>
          <w:sz w:val="32"/>
          <w:szCs w:val="32"/>
        </w:rPr>
        <w:t xml:space="preserve">                                                     Главный редактор: Глава Калитвенского</w:t>
      </w:r>
    </w:p>
    <w:p w:rsidR="00C7785F" w:rsidRDefault="00C7785F" w:rsidP="00C7785F">
      <w:pPr>
        <w:spacing w:after="0" w:line="240" w:lineRule="auto"/>
        <w:rPr>
          <w:rFonts w:ascii="Monotype Corsiva" w:hAnsi="Monotype Corsiva"/>
          <w:b/>
          <w:sz w:val="32"/>
          <w:szCs w:val="32"/>
        </w:rPr>
      </w:pPr>
      <w:r>
        <w:rPr>
          <w:rFonts w:ascii="Monotype Corsiva" w:hAnsi="Monotype Corsiva"/>
          <w:b/>
          <w:sz w:val="32"/>
          <w:szCs w:val="32"/>
        </w:rPr>
        <w:t xml:space="preserve">                                                             сельского поселения С.В.Разуваев</w:t>
      </w:r>
    </w:p>
    <w:p w:rsidR="00C7785F" w:rsidRDefault="00C7785F" w:rsidP="00C7785F">
      <w:pPr>
        <w:spacing w:after="0" w:line="240" w:lineRule="auto"/>
        <w:rPr>
          <w:rFonts w:ascii="Monotype Corsiva" w:hAnsi="Monotype Corsiva"/>
          <w:b/>
          <w:sz w:val="32"/>
          <w:szCs w:val="32"/>
        </w:rPr>
      </w:pPr>
      <w:r>
        <w:rPr>
          <w:rFonts w:ascii="Monotype Corsiva" w:hAnsi="Monotype Corsiva"/>
          <w:b/>
          <w:sz w:val="32"/>
          <w:szCs w:val="32"/>
        </w:rPr>
        <w:t xml:space="preserve">                                                                  Тираж: 30 экземпляров</w:t>
      </w:r>
    </w:p>
    <w:p w:rsidR="00C7785F" w:rsidRDefault="00C7785F" w:rsidP="00C7785F">
      <w:pPr>
        <w:pStyle w:val="ConsNonformat"/>
        <w:widowControl/>
        <w:rPr>
          <w:b/>
          <w:bCs/>
          <w:sz w:val="18"/>
          <w:szCs w:val="18"/>
        </w:rPr>
      </w:pPr>
    </w:p>
    <w:p w:rsidR="00C7785F" w:rsidRDefault="00C7785F" w:rsidP="00C7785F">
      <w:pPr>
        <w:pStyle w:val="ConsNonformat"/>
        <w:widowControl/>
        <w:rPr>
          <w:b/>
          <w:bCs/>
          <w:sz w:val="18"/>
          <w:szCs w:val="18"/>
        </w:rPr>
      </w:pPr>
    </w:p>
    <w:p w:rsidR="00C7785F" w:rsidRDefault="00C7785F" w:rsidP="00C7785F">
      <w:pPr>
        <w:pStyle w:val="ConsNonformat"/>
        <w:widowControl/>
        <w:rPr>
          <w:b/>
          <w:bCs/>
          <w:sz w:val="18"/>
          <w:szCs w:val="18"/>
        </w:rPr>
      </w:pPr>
    </w:p>
    <w:p w:rsidR="0088571B" w:rsidRDefault="0088571B" w:rsidP="00C7785F">
      <w:pPr>
        <w:spacing w:after="0" w:line="240" w:lineRule="auto"/>
        <w:jc w:val="center"/>
        <w:rPr>
          <w:rFonts w:ascii="Times New Roman" w:hAnsi="Times New Roman" w:cs="Times New Roman"/>
          <w:b/>
          <w:sz w:val="28"/>
          <w:szCs w:val="28"/>
        </w:rPr>
      </w:pPr>
    </w:p>
    <w:p w:rsidR="0088571B" w:rsidRDefault="0088571B" w:rsidP="00C7785F">
      <w:pPr>
        <w:spacing w:after="0" w:line="240" w:lineRule="auto"/>
        <w:jc w:val="center"/>
        <w:rPr>
          <w:rFonts w:ascii="Times New Roman" w:hAnsi="Times New Roman" w:cs="Times New Roman"/>
          <w:b/>
          <w:sz w:val="28"/>
          <w:szCs w:val="28"/>
        </w:rPr>
      </w:pPr>
    </w:p>
    <w:p w:rsidR="00F20B2F" w:rsidRPr="00F20B2F" w:rsidRDefault="00F20B2F" w:rsidP="00F20B2F">
      <w:pPr>
        <w:pStyle w:val="a7"/>
        <w:jc w:val="center"/>
        <w:rPr>
          <w:rFonts w:ascii="Times New Roman" w:hAnsi="Times New Roman" w:cs="Times New Roman"/>
          <w:b/>
          <w:sz w:val="16"/>
          <w:szCs w:val="16"/>
        </w:rPr>
      </w:pPr>
      <w:r w:rsidRPr="00F20B2F">
        <w:rPr>
          <w:rFonts w:ascii="Times New Roman" w:hAnsi="Times New Roman" w:cs="Times New Roman"/>
          <w:b/>
          <w:sz w:val="16"/>
          <w:szCs w:val="16"/>
        </w:rPr>
        <w:lastRenderedPageBreak/>
        <w:t>РОССИЙСКАЯ ФЕДЕРАЦИЯ</w:t>
      </w:r>
    </w:p>
    <w:p w:rsidR="00F20B2F" w:rsidRPr="00F20B2F" w:rsidRDefault="00F20B2F" w:rsidP="00F20B2F">
      <w:pPr>
        <w:pStyle w:val="a7"/>
        <w:jc w:val="center"/>
        <w:rPr>
          <w:rFonts w:ascii="Times New Roman" w:hAnsi="Times New Roman" w:cs="Times New Roman"/>
          <w:b/>
          <w:sz w:val="16"/>
          <w:szCs w:val="16"/>
        </w:rPr>
      </w:pPr>
      <w:r w:rsidRPr="00F20B2F">
        <w:rPr>
          <w:rFonts w:ascii="Times New Roman" w:hAnsi="Times New Roman" w:cs="Times New Roman"/>
          <w:b/>
          <w:sz w:val="16"/>
          <w:szCs w:val="16"/>
        </w:rPr>
        <w:t>РОСТОВСКАЯ ОБЛАСТЬ КАМЕНСКИЙ РАЙОН</w:t>
      </w:r>
    </w:p>
    <w:p w:rsidR="00F20B2F" w:rsidRPr="00F20B2F" w:rsidRDefault="00F20B2F" w:rsidP="00F20B2F">
      <w:pPr>
        <w:pStyle w:val="a7"/>
        <w:jc w:val="center"/>
        <w:rPr>
          <w:rFonts w:ascii="Times New Roman" w:hAnsi="Times New Roman" w:cs="Times New Roman"/>
          <w:b/>
          <w:sz w:val="16"/>
          <w:szCs w:val="16"/>
        </w:rPr>
      </w:pPr>
      <w:r w:rsidRPr="00F20B2F">
        <w:rPr>
          <w:rFonts w:ascii="Times New Roman" w:hAnsi="Times New Roman" w:cs="Times New Roman"/>
          <w:b/>
          <w:sz w:val="16"/>
          <w:szCs w:val="16"/>
        </w:rPr>
        <w:t>МУНИЦИПАЛЬНОЕ ОБРАЗОВАНИЕ</w:t>
      </w:r>
    </w:p>
    <w:p w:rsidR="00F20B2F" w:rsidRPr="00F20B2F" w:rsidRDefault="00F20B2F" w:rsidP="00F20B2F">
      <w:pPr>
        <w:pStyle w:val="a7"/>
        <w:jc w:val="center"/>
        <w:rPr>
          <w:rFonts w:ascii="Times New Roman" w:hAnsi="Times New Roman" w:cs="Times New Roman"/>
          <w:b/>
          <w:sz w:val="16"/>
          <w:szCs w:val="16"/>
        </w:rPr>
      </w:pPr>
      <w:r w:rsidRPr="00F20B2F">
        <w:rPr>
          <w:rFonts w:ascii="Times New Roman" w:hAnsi="Times New Roman" w:cs="Times New Roman"/>
          <w:b/>
          <w:sz w:val="16"/>
          <w:szCs w:val="16"/>
        </w:rPr>
        <w:t>«КАЛИТВЕНСКОЕ СЕЛЬСКОЕ ПОСЕЛЕНИЕ»</w:t>
      </w:r>
    </w:p>
    <w:p w:rsidR="00F20B2F" w:rsidRPr="00F20B2F" w:rsidRDefault="00F20B2F" w:rsidP="00F20B2F">
      <w:pPr>
        <w:pStyle w:val="a7"/>
        <w:jc w:val="center"/>
        <w:rPr>
          <w:rFonts w:ascii="Times New Roman" w:hAnsi="Times New Roman" w:cs="Times New Roman"/>
          <w:b/>
          <w:bCs/>
          <w:color w:val="000000"/>
          <w:spacing w:val="-2"/>
          <w:sz w:val="16"/>
          <w:szCs w:val="16"/>
        </w:rPr>
      </w:pPr>
      <w:r w:rsidRPr="00F20B2F">
        <w:rPr>
          <w:rFonts w:ascii="Times New Roman" w:hAnsi="Times New Roman" w:cs="Times New Roman"/>
          <w:b/>
          <w:bCs/>
          <w:color w:val="000000"/>
          <w:spacing w:val="-2"/>
          <w:sz w:val="16"/>
          <w:szCs w:val="16"/>
        </w:rPr>
        <w:t>СОБРАНИЕ ДЕПУТАТОВ</w:t>
      </w:r>
    </w:p>
    <w:p w:rsidR="00F20B2F" w:rsidRPr="00F20B2F" w:rsidRDefault="00F20B2F" w:rsidP="00F20B2F">
      <w:pPr>
        <w:pStyle w:val="a7"/>
        <w:jc w:val="center"/>
        <w:rPr>
          <w:rFonts w:ascii="Times New Roman" w:hAnsi="Times New Roman" w:cs="Times New Roman"/>
          <w:b/>
          <w:sz w:val="16"/>
          <w:szCs w:val="16"/>
        </w:rPr>
      </w:pPr>
      <w:r w:rsidRPr="00F20B2F">
        <w:rPr>
          <w:rFonts w:ascii="Times New Roman" w:hAnsi="Times New Roman" w:cs="Times New Roman"/>
          <w:b/>
          <w:sz w:val="16"/>
          <w:szCs w:val="16"/>
        </w:rPr>
        <w:t>РЕШЕНИЕ</w:t>
      </w:r>
    </w:p>
    <w:p w:rsidR="00F20B2F" w:rsidRPr="00F20B2F" w:rsidRDefault="00F20B2F" w:rsidP="00F20B2F">
      <w:pPr>
        <w:pStyle w:val="a7"/>
        <w:jc w:val="center"/>
        <w:rPr>
          <w:rFonts w:ascii="Times New Roman" w:hAnsi="Times New Roman" w:cs="Times New Roman"/>
          <w:b/>
          <w:sz w:val="16"/>
          <w:szCs w:val="16"/>
        </w:rPr>
      </w:pPr>
    </w:p>
    <w:p w:rsidR="00F20B2F" w:rsidRDefault="00F20B2F" w:rsidP="00F20B2F">
      <w:pPr>
        <w:pStyle w:val="a7"/>
        <w:jc w:val="center"/>
        <w:rPr>
          <w:rFonts w:ascii="Times New Roman" w:hAnsi="Times New Roman" w:cs="Times New Roman"/>
          <w:b/>
          <w:sz w:val="16"/>
          <w:szCs w:val="16"/>
        </w:rPr>
      </w:pPr>
      <w:r w:rsidRPr="00F20B2F">
        <w:rPr>
          <w:rFonts w:ascii="Times New Roman" w:hAnsi="Times New Roman" w:cs="Times New Roman"/>
          <w:b/>
          <w:sz w:val="16"/>
          <w:szCs w:val="16"/>
        </w:rPr>
        <w:t>«25 » декабря 2019г.                                              №  111                                            ст. Калитвенская</w:t>
      </w:r>
    </w:p>
    <w:p w:rsidR="00F20B2F" w:rsidRPr="00F20B2F" w:rsidRDefault="00F20B2F" w:rsidP="00F20B2F">
      <w:pPr>
        <w:pStyle w:val="a7"/>
        <w:jc w:val="center"/>
        <w:rPr>
          <w:rFonts w:ascii="Times New Roman" w:hAnsi="Times New Roman" w:cs="Times New Roman"/>
          <w:b/>
          <w:sz w:val="16"/>
          <w:szCs w:val="16"/>
        </w:rPr>
      </w:pPr>
    </w:p>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О внесении изменений в решение Собрания</w:t>
      </w:r>
    </w:p>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 xml:space="preserve"> депутатов Калитвенского сельского поселения</w:t>
      </w:r>
    </w:p>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от 27.12.2018 №85 «О бюджете Калитвенского</w:t>
      </w:r>
    </w:p>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сельского поселения Каменского района</w:t>
      </w:r>
    </w:p>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 xml:space="preserve">на 2019  год </w:t>
      </w:r>
      <w:r w:rsidRPr="00F20B2F">
        <w:rPr>
          <w:rFonts w:ascii="Times New Roman" w:hAnsi="Times New Roman" w:cs="Times New Roman"/>
          <w:iCs/>
          <w:color w:val="000000"/>
          <w:sz w:val="16"/>
          <w:szCs w:val="16"/>
        </w:rPr>
        <w:t>и плановый период 2020 и 2021 годов</w:t>
      </w:r>
      <w:r w:rsidRPr="00F20B2F">
        <w:rPr>
          <w:rFonts w:ascii="Times New Roman" w:hAnsi="Times New Roman" w:cs="Times New Roman"/>
          <w:sz w:val="16"/>
          <w:szCs w:val="16"/>
        </w:rPr>
        <w:t>»</w:t>
      </w:r>
    </w:p>
    <w:p w:rsidR="00F20B2F" w:rsidRPr="00F20B2F" w:rsidRDefault="00F20B2F" w:rsidP="00F20B2F">
      <w:pPr>
        <w:pStyle w:val="a7"/>
        <w:rPr>
          <w:rFonts w:ascii="Times New Roman" w:hAnsi="Times New Roman" w:cs="Times New Roman"/>
          <w:sz w:val="16"/>
          <w:szCs w:val="16"/>
        </w:rPr>
      </w:pPr>
    </w:p>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 xml:space="preserve">        Руководствуясь Уставом муниципального образования «Калитвенское сельское поселение», гл.7 Положения о бюджетном процессе в Калитвенском сельском поселении Каменского района, Собрание депутатов Калитвенского сельского поселения.</w:t>
      </w:r>
    </w:p>
    <w:p w:rsidR="00F20B2F" w:rsidRPr="00F20B2F" w:rsidRDefault="00F20B2F" w:rsidP="00F20B2F">
      <w:pPr>
        <w:pStyle w:val="a7"/>
        <w:rPr>
          <w:rFonts w:ascii="Times New Roman" w:hAnsi="Times New Roman" w:cs="Times New Roman"/>
          <w:sz w:val="16"/>
          <w:szCs w:val="16"/>
        </w:rPr>
      </w:pPr>
    </w:p>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РЕШИЛО:</w:t>
      </w:r>
    </w:p>
    <w:p w:rsidR="00F20B2F" w:rsidRPr="00F20B2F" w:rsidRDefault="00F20B2F" w:rsidP="00F20B2F">
      <w:pPr>
        <w:pStyle w:val="a7"/>
        <w:rPr>
          <w:rFonts w:ascii="Times New Roman" w:hAnsi="Times New Roman" w:cs="Times New Roman"/>
          <w:sz w:val="16"/>
          <w:szCs w:val="16"/>
        </w:rPr>
      </w:pPr>
    </w:p>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 xml:space="preserve">       1.Внести в решение Собрания депутатов Калитвенского  сельского поселения Каменского района </w:t>
      </w:r>
      <w:r w:rsidRPr="00F20B2F">
        <w:rPr>
          <w:rFonts w:ascii="Times New Roman" w:hAnsi="Times New Roman" w:cs="Times New Roman"/>
          <w:snapToGrid w:val="0"/>
          <w:sz w:val="16"/>
          <w:szCs w:val="16"/>
        </w:rPr>
        <w:t>27.12.2018г. №85 "О бюджете Калитвенского сельского поселения на 2019 год и плановый период 2020-2021 годов"</w:t>
      </w:r>
      <w:r w:rsidRPr="00F20B2F">
        <w:rPr>
          <w:rFonts w:ascii="Times New Roman" w:hAnsi="Times New Roman" w:cs="Times New Roman"/>
          <w:sz w:val="16"/>
          <w:szCs w:val="16"/>
        </w:rPr>
        <w:t xml:space="preserve"> следующие изменения:</w:t>
      </w:r>
    </w:p>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 xml:space="preserve">        1.1.В части 1 статьи 1:</w:t>
      </w:r>
    </w:p>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 xml:space="preserve">        в пункте 1) цифры «8 501,8» заменить цифрами «8 511,7»;</w:t>
      </w:r>
    </w:p>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 xml:space="preserve">        в пункте 2) цифры «9 834,4» заменить цифрами «8 964,7».</w:t>
      </w:r>
    </w:p>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 xml:space="preserve">        в пункте 5) цифры «1332,6» заменить цифрами «453,0».</w:t>
      </w:r>
    </w:p>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 xml:space="preserve">        1.2. Приложение 1 «Объем поступлений доходов в бюджет Калитвенского сельского поселения Каменского района </w:t>
      </w:r>
      <w:r w:rsidRPr="00F20B2F">
        <w:rPr>
          <w:rFonts w:ascii="Times New Roman" w:hAnsi="Times New Roman" w:cs="Times New Roman"/>
          <w:snapToGrid w:val="0"/>
          <w:sz w:val="16"/>
          <w:szCs w:val="16"/>
        </w:rPr>
        <w:t>доходов</w:t>
      </w:r>
      <w:r w:rsidRPr="00F20B2F">
        <w:rPr>
          <w:rFonts w:ascii="Times New Roman" w:hAnsi="Times New Roman" w:cs="Times New Roman"/>
          <w:sz w:val="16"/>
          <w:szCs w:val="16"/>
        </w:rPr>
        <w:t xml:space="preserve">на 2019 год и </w:t>
      </w:r>
      <w:r w:rsidRPr="00F20B2F">
        <w:rPr>
          <w:rFonts w:ascii="Times New Roman" w:hAnsi="Times New Roman" w:cs="Times New Roman"/>
          <w:iCs/>
          <w:color w:val="000000"/>
          <w:sz w:val="16"/>
          <w:szCs w:val="16"/>
        </w:rPr>
        <w:t>плановый период 2020 и 2021 годов</w:t>
      </w:r>
      <w:r w:rsidRPr="00F20B2F">
        <w:rPr>
          <w:rFonts w:ascii="Times New Roman" w:hAnsi="Times New Roman" w:cs="Times New Roman"/>
          <w:sz w:val="16"/>
          <w:szCs w:val="16"/>
        </w:rPr>
        <w:t>» изложить в следующей редакции согласно приложению 1 к настоящему решению.</w:t>
      </w:r>
    </w:p>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 xml:space="preserve">        1.3. Приложение 2 «Источники финансирования дефицита бюджета Калитвенского сельского поселения Каменского района на 2019 год и </w:t>
      </w:r>
      <w:r w:rsidRPr="00F20B2F">
        <w:rPr>
          <w:rFonts w:ascii="Times New Roman" w:hAnsi="Times New Roman" w:cs="Times New Roman"/>
          <w:iCs/>
          <w:color w:val="000000"/>
          <w:sz w:val="16"/>
          <w:szCs w:val="16"/>
        </w:rPr>
        <w:t>плановый период 2020 и 2021 годов</w:t>
      </w:r>
      <w:r w:rsidRPr="00F20B2F">
        <w:rPr>
          <w:rFonts w:ascii="Times New Roman" w:hAnsi="Times New Roman" w:cs="Times New Roman"/>
          <w:sz w:val="16"/>
          <w:szCs w:val="16"/>
        </w:rPr>
        <w:t>» изложить в следующей редакции согласно приложению 2 к настоящему решению.</w:t>
      </w:r>
    </w:p>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 xml:space="preserve">        1.4. Приложение 6 «Распределение бюджетных ассигнований на 2019 год и </w:t>
      </w:r>
      <w:r w:rsidRPr="00F20B2F">
        <w:rPr>
          <w:rFonts w:ascii="Times New Roman" w:hAnsi="Times New Roman" w:cs="Times New Roman"/>
          <w:iCs/>
          <w:color w:val="000000"/>
          <w:sz w:val="16"/>
          <w:szCs w:val="16"/>
        </w:rPr>
        <w:t>плановый период 2020 и 2021 годов</w:t>
      </w:r>
      <w:r w:rsidRPr="00F20B2F">
        <w:rPr>
          <w:rFonts w:ascii="Times New Roman" w:hAnsi="Times New Roman" w:cs="Times New Roman"/>
          <w:sz w:val="16"/>
          <w:szCs w:val="16"/>
        </w:rPr>
        <w:t xml:space="preserve"> по разделам и подразделам, целевым статьям и видам расходов классификации расходов бюджета» изложить в следующей редакции согласно приложению 3 к настоящему решению.</w:t>
      </w:r>
    </w:p>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 xml:space="preserve">        1.5. Приложение 7 «Ведомственная структура расходов бюджета Калитвенского сельского поселения Каменского района на 2019 год и </w:t>
      </w:r>
      <w:r w:rsidRPr="00F20B2F">
        <w:rPr>
          <w:rFonts w:ascii="Times New Roman" w:hAnsi="Times New Roman" w:cs="Times New Roman"/>
          <w:iCs/>
          <w:color w:val="000000"/>
          <w:sz w:val="16"/>
          <w:szCs w:val="16"/>
        </w:rPr>
        <w:t>плановый период 2020 и 2021 годов</w:t>
      </w:r>
      <w:r w:rsidRPr="00F20B2F">
        <w:rPr>
          <w:rFonts w:ascii="Times New Roman" w:hAnsi="Times New Roman" w:cs="Times New Roman"/>
          <w:sz w:val="16"/>
          <w:szCs w:val="16"/>
        </w:rPr>
        <w:t>» изложить в следующей редакции согласно приложению 4 к настоящему решению.</w:t>
      </w:r>
    </w:p>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 xml:space="preserve">        1.6. Приложение 8 «Распределение бюджетных ассигнований по целевым статьям (муниципальным программам Калитвенского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2019 год  и </w:t>
      </w:r>
      <w:r w:rsidRPr="00F20B2F">
        <w:rPr>
          <w:rFonts w:ascii="Times New Roman" w:hAnsi="Times New Roman" w:cs="Times New Roman"/>
          <w:iCs/>
          <w:color w:val="000000"/>
          <w:sz w:val="16"/>
          <w:szCs w:val="16"/>
        </w:rPr>
        <w:t>плановый период 2020 и 2021 годов</w:t>
      </w:r>
      <w:r w:rsidRPr="00F20B2F">
        <w:rPr>
          <w:rFonts w:ascii="Times New Roman" w:hAnsi="Times New Roman" w:cs="Times New Roman"/>
          <w:sz w:val="16"/>
          <w:szCs w:val="16"/>
        </w:rPr>
        <w:t>» изложить в следующей редакции согласно приложению 5 к настоящему решению.</w:t>
      </w:r>
    </w:p>
    <w:p w:rsidR="00F20B2F" w:rsidRPr="00F20B2F" w:rsidRDefault="00F20B2F" w:rsidP="00F20B2F">
      <w:pPr>
        <w:pStyle w:val="a7"/>
        <w:rPr>
          <w:rFonts w:ascii="Times New Roman" w:hAnsi="Times New Roman" w:cs="Times New Roman"/>
          <w:sz w:val="16"/>
          <w:szCs w:val="16"/>
        </w:rPr>
      </w:pPr>
    </w:p>
    <w:p w:rsidR="00F20B2F" w:rsidRPr="00F20B2F" w:rsidRDefault="00F20B2F" w:rsidP="00F20B2F">
      <w:pPr>
        <w:pStyle w:val="a7"/>
        <w:rPr>
          <w:rFonts w:ascii="Times New Roman" w:hAnsi="Times New Roman" w:cs="Times New Roman"/>
          <w:sz w:val="16"/>
          <w:szCs w:val="16"/>
        </w:rPr>
      </w:pPr>
      <w:bookmarkStart w:id="0" w:name="_Toc164233559"/>
      <w:r w:rsidRPr="00F20B2F">
        <w:rPr>
          <w:rFonts w:ascii="Times New Roman" w:hAnsi="Times New Roman" w:cs="Times New Roman"/>
          <w:sz w:val="16"/>
          <w:szCs w:val="16"/>
        </w:rPr>
        <w:t>2.Настоящее решение вступает в силу со дня его опубликования.</w:t>
      </w:r>
    </w:p>
    <w:p w:rsidR="00F20B2F" w:rsidRPr="00F20B2F" w:rsidRDefault="00F20B2F" w:rsidP="00F20B2F">
      <w:pPr>
        <w:pStyle w:val="a7"/>
        <w:rPr>
          <w:rFonts w:ascii="Times New Roman" w:hAnsi="Times New Roman" w:cs="Times New Roman"/>
          <w:sz w:val="16"/>
          <w:szCs w:val="16"/>
        </w:rPr>
      </w:pPr>
    </w:p>
    <w:p w:rsidR="00F20B2F" w:rsidRPr="00F20B2F" w:rsidRDefault="00F20B2F" w:rsidP="00F20B2F">
      <w:pPr>
        <w:pStyle w:val="a7"/>
        <w:rPr>
          <w:rFonts w:ascii="Times New Roman" w:hAnsi="Times New Roman" w:cs="Times New Roman"/>
          <w:sz w:val="16"/>
          <w:szCs w:val="16"/>
        </w:rPr>
      </w:pPr>
    </w:p>
    <w:p w:rsidR="00F20B2F" w:rsidRPr="00F20B2F" w:rsidRDefault="00F20B2F" w:rsidP="00F20B2F">
      <w:pPr>
        <w:pStyle w:val="a7"/>
        <w:rPr>
          <w:rFonts w:ascii="Times New Roman" w:hAnsi="Times New Roman" w:cs="Times New Roman"/>
          <w:sz w:val="16"/>
          <w:szCs w:val="16"/>
        </w:rPr>
      </w:pPr>
    </w:p>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Председатель Собрания депутатов-</w:t>
      </w:r>
    </w:p>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Глава Калитвенского сельского поселения                                                                       Г.К. Болдырева</w:t>
      </w:r>
      <w:bookmarkEnd w:id="0"/>
    </w:p>
    <w:p w:rsidR="00F20B2F" w:rsidRPr="00F20B2F" w:rsidRDefault="00F20B2F" w:rsidP="00F20B2F">
      <w:pPr>
        <w:pStyle w:val="a7"/>
        <w:rPr>
          <w:rFonts w:ascii="Times New Roman" w:hAnsi="Times New Roman" w:cs="Times New Roman"/>
          <w:sz w:val="16"/>
          <w:szCs w:val="16"/>
        </w:rPr>
      </w:pPr>
    </w:p>
    <w:p w:rsidR="00F20B2F" w:rsidRPr="00F20B2F" w:rsidRDefault="00F20B2F" w:rsidP="00F20B2F">
      <w:pPr>
        <w:pStyle w:val="a7"/>
        <w:rPr>
          <w:rFonts w:ascii="Times New Roman" w:hAnsi="Times New Roman" w:cs="Times New Roman"/>
          <w:sz w:val="16"/>
          <w:szCs w:val="16"/>
        </w:rPr>
      </w:pPr>
    </w:p>
    <w:tbl>
      <w:tblPr>
        <w:tblW w:w="10241" w:type="dxa"/>
        <w:tblInd w:w="96" w:type="dxa"/>
        <w:tblLook w:val="04A0"/>
      </w:tblPr>
      <w:tblGrid>
        <w:gridCol w:w="1855"/>
        <w:gridCol w:w="3686"/>
        <w:gridCol w:w="1620"/>
        <w:gridCol w:w="1540"/>
        <w:gridCol w:w="1540"/>
      </w:tblGrid>
      <w:tr w:rsidR="00F20B2F" w:rsidRPr="00F20B2F" w:rsidTr="004150C3">
        <w:trPr>
          <w:trHeight w:val="315"/>
        </w:trPr>
        <w:tc>
          <w:tcPr>
            <w:tcW w:w="1855" w:type="dxa"/>
            <w:tcBorders>
              <w:top w:val="nil"/>
              <w:left w:val="nil"/>
              <w:bottom w:val="nil"/>
              <w:right w:val="nil"/>
            </w:tcBorders>
            <w:shd w:val="clear" w:color="auto" w:fill="auto"/>
            <w:vAlign w:val="bottom"/>
            <w:hideMark/>
          </w:tcPr>
          <w:p w:rsidR="00F20B2F" w:rsidRPr="00F20B2F" w:rsidRDefault="00F20B2F" w:rsidP="00F20B2F">
            <w:pPr>
              <w:pStyle w:val="a7"/>
              <w:rPr>
                <w:rFonts w:ascii="Times New Roman" w:hAnsi="Times New Roman" w:cs="Times New Roman"/>
                <w:color w:val="000000"/>
                <w:sz w:val="16"/>
                <w:szCs w:val="16"/>
              </w:rPr>
            </w:pPr>
          </w:p>
        </w:tc>
        <w:tc>
          <w:tcPr>
            <w:tcW w:w="3686" w:type="dxa"/>
            <w:tcBorders>
              <w:top w:val="nil"/>
              <w:left w:val="nil"/>
              <w:bottom w:val="nil"/>
              <w:right w:val="nil"/>
            </w:tcBorders>
            <w:shd w:val="clear" w:color="auto" w:fill="auto"/>
            <w:vAlign w:val="bottom"/>
            <w:hideMark/>
          </w:tcPr>
          <w:p w:rsidR="00F20B2F" w:rsidRPr="00F20B2F" w:rsidRDefault="00F20B2F" w:rsidP="00F20B2F">
            <w:pPr>
              <w:pStyle w:val="a7"/>
              <w:rPr>
                <w:rFonts w:ascii="Times New Roman" w:hAnsi="Times New Roman" w:cs="Times New Roman"/>
                <w:color w:val="000000"/>
                <w:sz w:val="16"/>
                <w:szCs w:val="16"/>
              </w:rPr>
            </w:pPr>
          </w:p>
        </w:tc>
        <w:tc>
          <w:tcPr>
            <w:tcW w:w="4700" w:type="dxa"/>
            <w:gridSpan w:val="3"/>
            <w:tcBorders>
              <w:top w:val="nil"/>
              <w:left w:val="nil"/>
              <w:bottom w:val="nil"/>
              <w:right w:val="nil"/>
            </w:tcBorders>
            <w:shd w:val="clear" w:color="auto" w:fill="auto"/>
            <w:vAlign w:val="bottom"/>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xml:space="preserve">Приложение 1           </w:t>
            </w:r>
          </w:p>
        </w:tc>
      </w:tr>
      <w:tr w:rsidR="00F20B2F" w:rsidRPr="00F20B2F" w:rsidTr="004150C3">
        <w:trPr>
          <w:trHeight w:val="2190"/>
        </w:trPr>
        <w:tc>
          <w:tcPr>
            <w:tcW w:w="1855" w:type="dxa"/>
            <w:tcBorders>
              <w:top w:val="nil"/>
              <w:left w:val="nil"/>
              <w:bottom w:val="nil"/>
              <w:right w:val="nil"/>
            </w:tcBorders>
            <w:shd w:val="clear" w:color="auto" w:fill="auto"/>
            <w:vAlign w:val="bottom"/>
            <w:hideMark/>
          </w:tcPr>
          <w:p w:rsidR="00F20B2F" w:rsidRPr="00F20B2F" w:rsidRDefault="00F20B2F" w:rsidP="00F20B2F">
            <w:pPr>
              <w:pStyle w:val="a7"/>
              <w:rPr>
                <w:rFonts w:ascii="Times New Roman" w:hAnsi="Times New Roman" w:cs="Times New Roman"/>
                <w:color w:val="000000"/>
                <w:sz w:val="16"/>
                <w:szCs w:val="16"/>
              </w:rPr>
            </w:pPr>
          </w:p>
        </w:tc>
        <w:tc>
          <w:tcPr>
            <w:tcW w:w="3686" w:type="dxa"/>
            <w:tcBorders>
              <w:top w:val="nil"/>
              <w:left w:val="nil"/>
              <w:bottom w:val="nil"/>
              <w:right w:val="nil"/>
            </w:tcBorders>
            <w:shd w:val="clear" w:color="auto" w:fill="auto"/>
            <w:vAlign w:val="bottom"/>
            <w:hideMark/>
          </w:tcPr>
          <w:p w:rsidR="00F20B2F" w:rsidRPr="00F20B2F" w:rsidRDefault="00F20B2F" w:rsidP="00F20B2F">
            <w:pPr>
              <w:pStyle w:val="a7"/>
              <w:rPr>
                <w:rFonts w:ascii="Times New Roman" w:hAnsi="Times New Roman" w:cs="Times New Roman"/>
                <w:color w:val="000000"/>
                <w:sz w:val="16"/>
                <w:szCs w:val="16"/>
              </w:rPr>
            </w:pPr>
          </w:p>
        </w:tc>
        <w:tc>
          <w:tcPr>
            <w:tcW w:w="4700" w:type="dxa"/>
            <w:gridSpan w:val="3"/>
            <w:tcBorders>
              <w:top w:val="nil"/>
              <w:left w:val="nil"/>
              <w:bottom w:val="nil"/>
              <w:right w:val="nil"/>
            </w:tcBorders>
            <w:shd w:val="clear" w:color="auto" w:fill="auto"/>
            <w:vAlign w:val="bottom"/>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к Решению Собрания депутатов Калитвенского сельского поселения  от 25.12.2019г. №111 "О внесении изменений в решение Собрания депутатов Калитвенского сельского поселения  от 27.12.2018г. №85 "О бюджете Калитвенского сельского поселения на 2019 год и плановый период 2020-2021 годов"</w:t>
            </w:r>
          </w:p>
        </w:tc>
      </w:tr>
      <w:tr w:rsidR="00F20B2F" w:rsidRPr="00F20B2F" w:rsidTr="004150C3">
        <w:trPr>
          <w:trHeight w:val="315"/>
        </w:trPr>
        <w:tc>
          <w:tcPr>
            <w:tcW w:w="1855" w:type="dxa"/>
            <w:tcBorders>
              <w:top w:val="nil"/>
              <w:left w:val="nil"/>
              <w:bottom w:val="nil"/>
              <w:right w:val="nil"/>
            </w:tcBorders>
            <w:shd w:val="clear" w:color="auto" w:fill="auto"/>
            <w:vAlign w:val="bottom"/>
            <w:hideMark/>
          </w:tcPr>
          <w:p w:rsidR="00F20B2F" w:rsidRPr="00F20B2F" w:rsidRDefault="00F20B2F" w:rsidP="00F20B2F">
            <w:pPr>
              <w:pStyle w:val="a7"/>
              <w:rPr>
                <w:rFonts w:ascii="Times New Roman" w:hAnsi="Times New Roman" w:cs="Times New Roman"/>
                <w:color w:val="000000"/>
                <w:sz w:val="16"/>
                <w:szCs w:val="16"/>
              </w:rPr>
            </w:pPr>
          </w:p>
        </w:tc>
        <w:tc>
          <w:tcPr>
            <w:tcW w:w="8386" w:type="dxa"/>
            <w:gridSpan w:val="4"/>
            <w:tcBorders>
              <w:top w:val="nil"/>
              <w:left w:val="nil"/>
              <w:bottom w:val="nil"/>
              <w:right w:val="nil"/>
            </w:tcBorders>
            <w:shd w:val="clear" w:color="auto" w:fill="auto"/>
            <w:vAlign w:val="bottom"/>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xml:space="preserve">                                                      Приложение 1           </w:t>
            </w:r>
          </w:p>
        </w:tc>
      </w:tr>
      <w:tr w:rsidR="00F20B2F" w:rsidRPr="00F20B2F" w:rsidTr="004150C3">
        <w:trPr>
          <w:trHeight w:val="1245"/>
        </w:trPr>
        <w:tc>
          <w:tcPr>
            <w:tcW w:w="1855" w:type="dxa"/>
            <w:tcBorders>
              <w:top w:val="nil"/>
              <w:left w:val="nil"/>
              <w:bottom w:val="nil"/>
              <w:right w:val="nil"/>
            </w:tcBorders>
            <w:shd w:val="clear" w:color="auto" w:fill="auto"/>
            <w:vAlign w:val="bottom"/>
            <w:hideMark/>
          </w:tcPr>
          <w:p w:rsidR="00F20B2F" w:rsidRPr="00F20B2F" w:rsidRDefault="00F20B2F" w:rsidP="00F20B2F">
            <w:pPr>
              <w:pStyle w:val="a7"/>
              <w:rPr>
                <w:rFonts w:ascii="Times New Roman" w:hAnsi="Times New Roman" w:cs="Times New Roman"/>
                <w:color w:val="000000"/>
                <w:sz w:val="16"/>
                <w:szCs w:val="16"/>
              </w:rPr>
            </w:pPr>
          </w:p>
        </w:tc>
        <w:tc>
          <w:tcPr>
            <w:tcW w:w="3686" w:type="dxa"/>
            <w:tcBorders>
              <w:top w:val="nil"/>
              <w:left w:val="nil"/>
              <w:bottom w:val="nil"/>
              <w:right w:val="nil"/>
            </w:tcBorders>
            <w:shd w:val="clear" w:color="auto" w:fill="auto"/>
            <w:vAlign w:val="bottom"/>
            <w:hideMark/>
          </w:tcPr>
          <w:p w:rsidR="00F20B2F" w:rsidRPr="00F20B2F" w:rsidRDefault="00F20B2F" w:rsidP="00F20B2F">
            <w:pPr>
              <w:pStyle w:val="a7"/>
              <w:rPr>
                <w:rFonts w:ascii="Times New Roman" w:hAnsi="Times New Roman" w:cs="Times New Roman"/>
                <w:color w:val="000000"/>
                <w:sz w:val="16"/>
                <w:szCs w:val="16"/>
              </w:rPr>
            </w:pPr>
          </w:p>
        </w:tc>
        <w:tc>
          <w:tcPr>
            <w:tcW w:w="4700" w:type="dxa"/>
            <w:gridSpan w:val="3"/>
            <w:tcBorders>
              <w:top w:val="nil"/>
              <w:left w:val="nil"/>
              <w:bottom w:val="nil"/>
              <w:right w:val="nil"/>
            </w:tcBorders>
            <w:shd w:val="clear" w:color="auto" w:fill="auto"/>
            <w:vAlign w:val="bottom"/>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xml:space="preserve"> к Решению Собрания депутатов Калитвенского сельского поселения  от 27.12.2018г. №85 "О бюджете Калитвенского сельского поселения на 2019 год и плановый период 2020-2021 годов"</w:t>
            </w:r>
          </w:p>
        </w:tc>
      </w:tr>
      <w:tr w:rsidR="00F20B2F" w:rsidRPr="00F20B2F" w:rsidTr="004150C3">
        <w:trPr>
          <w:trHeight w:val="180"/>
        </w:trPr>
        <w:tc>
          <w:tcPr>
            <w:tcW w:w="185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8386" w:type="dxa"/>
            <w:gridSpan w:val="4"/>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r>
      <w:tr w:rsidR="00F20B2F" w:rsidRPr="00F20B2F" w:rsidTr="004150C3">
        <w:trPr>
          <w:trHeight w:val="825"/>
        </w:trPr>
        <w:tc>
          <w:tcPr>
            <w:tcW w:w="10241" w:type="dxa"/>
            <w:gridSpan w:val="5"/>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Объем поступлений доходов в бюджет Калитвенского сельского поселения Каменского района в 2019 год и плановый период 2020-2021 годов</w:t>
            </w:r>
          </w:p>
        </w:tc>
      </w:tr>
      <w:tr w:rsidR="00F20B2F" w:rsidRPr="00F20B2F" w:rsidTr="004150C3">
        <w:trPr>
          <w:trHeight w:val="630"/>
        </w:trPr>
        <w:tc>
          <w:tcPr>
            <w:tcW w:w="185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36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6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54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540" w:type="dxa"/>
            <w:tcBorders>
              <w:top w:val="nil"/>
              <w:left w:val="nil"/>
              <w:bottom w:val="nil"/>
              <w:right w:val="nil"/>
            </w:tcBorders>
            <w:shd w:val="clear" w:color="auto" w:fill="auto"/>
            <w:vAlign w:val="center"/>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(тыс. рублей)</w:t>
            </w:r>
          </w:p>
        </w:tc>
      </w:tr>
      <w:tr w:rsidR="00F20B2F" w:rsidRPr="00F20B2F" w:rsidTr="004150C3">
        <w:trPr>
          <w:trHeight w:val="509"/>
        </w:trPr>
        <w:tc>
          <w:tcPr>
            <w:tcW w:w="185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Код БК РФ</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Наименование статьи доходов </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2019 год</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2020 год</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2021 год</w:t>
            </w:r>
          </w:p>
        </w:tc>
      </w:tr>
      <w:tr w:rsidR="00F20B2F" w:rsidRPr="00F20B2F" w:rsidTr="004150C3">
        <w:trPr>
          <w:trHeight w:val="509"/>
        </w:trPr>
        <w:tc>
          <w:tcPr>
            <w:tcW w:w="1855" w:type="dxa"/>
            <w:vMerge/>
            <w:tcBorders>
              <w:top w:val="single" w:sz="4" w:space="0" w:color="000000"/>
              <w:left w:val="single" w:sz="4" w:space="0" w:color="000000"/>
              <w:bottom w:val="single" w:sz="4" w:space="0" w:color="000000"/>
              <w:right w:val="single" w:sz="4" w:space="0" w:color="000000"/>
            </w:tcBorders>
            <w:vAlign w:val="center"/>
            <w:hideMark/>
          </w:tcPr>
          <w:p w:rsidR="00F20B2F" w:rsidRPr="00F20B2F" w:rsidRDefault="00F20B2F" w:rsidP="00F20B2F">
            <w:pPr>
              <w:pStyle w:val="a7"/>
              <w:rPr>
                <w:rFonts w:ascii="Times New Roman" w:hAnsi="Times New Roman" w:cs="Times New Roman"/>
                <w:bCs/>
                <w:color w:val="000000"/>
                <w:sz w:val="16"/>
                <w:szCs w:val="16"/>
              </w:rPr>
            </w:pPr>
          </w:p>
        </w:tc>
        <w:tc>
          <w:tcPr>
            <w:tcW w:w="3686" w:type="dxa"/>
            <w:vMerge/>
            <w:tcBorders>
              <w:top w:val="single" w:sz="4" w:space="0" w:color="000000"/>
              <w:left w:val="single" w:sz="4" w:space="0" w:color="000000"/>
              <w:bottom w:val="single" w:sz="4" w:space="0" w:color="000000"/>
              <w:right w:val="single" w:sz="4" w:space="0" w:color="000000"/>
            </w:tcBorders>
            <w:vAlign w:val="center"/>
            <w:hideMark/>
          </w:tcPr>
          <w:p w:rsidR="00F20B2F" w:rsidRPr="00F20B2F" w:rsidRDefault="00F20B2F" w:rsidP="00F20B2F">
            <w:pPr>
              <w:pStyle w:val="a7"/>
              <w:rPr>
                <w:rFonts w:ascii="Times New Roman" w:hAnsi="Times New Roman" w:cs="Times New Roman"/>
                <w:bCs/>
                <w:color w:val="000000"/>
                <w:sz w:val="16"/>
                <w:szCs w:val="16"/>
              </w:rPr>
            </w:pP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rsidR="00F20B2F" w:rsidRPr="00F20B2F" w:rsidRDefault="00F20B2F" w:rsidP="00F20B2F">
            <w:pPr>
              <w:pStyle w:val="a7"/>
              <w:rPr>
                <w:rFonts w:ascii="Times New Roman" w:hAnsi="Times New Roman" w:cs="Times New Roman"/>
                <w:bCs/>
                <w:color w:val="000000"/>
                <w:sz w:val="16"/>
                <w:szCs w:val="16"/>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F20B2F" w:rsidRPr="00F20B2F" w:rsidRDefault="00F20B2F" w:rsidP="00F20B2F">
            <w:pPr>
              <w:pStyle w:val="a7"/>
              <w:rPr>
                <w:rFonts w:ascii="Times New Roman" w:hAnsi="Times New Roman" w:cs="Times New Roman"/>
                <w:bCs/>
                <w:color w:val="000000"/>
                <w:sz w:val="16"/>
                <w:szCs w:val="16"/>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F20B2F" w:rsidRPr="00F20B2F" w:rsidRDefault="00F20B2F" w:rsidP="00F20B2F">
            <w:pPr>
              <w:pStyle w:val="a7"/>
              <w:rPr>
                <w:rFonts w:ascii="Times New Roman" w:hAnsi="Times New Roman" w:cs="Times New Roman"/>
                <w:bCs/>
                <w:color w:val="000000"/>
                <w:sz w:val="16"/>
                <w:szCs w:val="16"/>
              </w:rPr>
            </w:pPr>
          </w:p>
        </w:tc>
      </w:tr>
      <w:tr w:rsidR="00F20B2F" w:rsidRPr="00F20B2F" w:rsidTr="004150C3">
        <w:trPr>
          <w:trHeight w:val="315"/>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w:t>
            </w:r>
          </w:p>
        </w:tc>
        <w:tc>
          <w:tcPr>
            <w:tcW w:w="3686"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w:t>
            </w:r>
          </w:p>
        </w:tc>
        <w:tc>
          <w:tcPr>
            <w:tcW w:w="162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w:t>
            </w:r>
          </w:p>
        </w:tc>
      </w:tr>
      <w:tr w:rsidR="00F20B2F" w:rsidRPr="00F20B2F" w:rsidTr="004150C3">
        <w:trPr>
          <w:trHeight w:val="390"/>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1 00 00000 00 0000 000</w:t>
            </w:r>
          </w:p>
        </w:tc>
        <w:tc>
          <w:tcPr>
            <w:tcW w:w="3686"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НАЛОГОВЫЕ И НЕНАЛОГОВЫЕ ДОХОДЫ</w:t>
            </w:r>
          </w:p>
        </w:tc>
        <w:tc>
          <w:tcPr>
            <w:tcW w:w="162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4 610,7</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4 199,6</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4 295,8</w:t>
            </w:r>
          </w:p>
        </w:tc>
      </w:tr>
      <w:tr w:rsidR="00F20B2F" w:rsidRPr="00F20B2F" w:rsidTr="004150C3">
        <w:trPr>
          <w:trHeight w:val="390"/>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1 01 00000 00 0000 000</w:t>
            </w:r>
          </w:p>
        </w:tc>
        <w:tc>
          <w:tcPr>
            <w:tcW w:w="3686"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НАЛОГИ НА ПРИБЫЛЬ, ДОХОДЫ</w:t>
            </w:r>
          </w:p>
        </w:tc>
        <w:tc>
          <w:tcPr>
            <w:tcW w:w="162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1 873,5</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1 991,6</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2 071,3</w:t>
            </w:r>
          </w:p>
        </w:tc>
      </w:tr>
      <w:tr w:rsidR="00F20B2F" w:rsidRPr="00F20B2F" w:rsidTr="004150C3">
        <w:trPr>
          <w:trHeight w:val="405"/>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1 01 02000 01 0000 110</w:t>
            </w:r>
          </w:p>
        </w:tc>
        <w:tc>
          <w:tcPr>
            <w:tcW w:w="3686"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Налог на доходы физических лиц</w:t>
            </w:r>
          </w:p>
        </w:tc>
        <w:tc>
          <w:tcPr>
            <w:tcW w:w="1620" w:type="dxa"/>
            <w:tcBorders>
              <w:top w:val="nil"/>
              <w:left w:val="nil"/>
              <w:bottom w:val="nil"/>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1 873,5</w:t>
            </w:r>
          </w:p>
        </w:tc>
        <w:tc>
          <w:tcPr>
            <w:tcW w:w="1540" w:type="dxa"/>
            <w:tcBorders>
              <w:top w:val="nil"/>
              <w:left w:val="nil"/>
              <w:bottom w:val="nil"/>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1 991,6</w:t>
            </w:r>
          </w:p>
        </w:tc>
        <w:tc>
          <w:tcPr>
            <w:tcW w:w="1540" w:type="dxa"/>
            <w:tcBorders>
              <w:top w:val="nil"/>
              <w:left w:val="nil"/>
              <w:bottom w:val="nil"/>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2 071,3</w:t>
            </w:r>
          </w:p>
        </w:tc>
      </w:tr>
      <w:tr w:rsidR="00F20B2F" w:rsidRPr="00F20B2F" w:rsidTr="004150C3">
        <w:trPr>
          <w:trHeight w:val="1575"/>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1 01 02010 01 0000 110</w:t>
            </w:r>
          </w:p>
        </w:tc>
        <w:tc>
          <w:tcPr>
            <w:tcW w:w="3686" w:type="dxa"/>
            <w:tcBorders>
              <w:top w:val="nil"/>
              <w:left w:val="nil"/>
              <w:bottom w:val="single" w:sz="4" w:space="0" w:color="000000"/>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1 852,7</w:t>
            </w:r>
          </w:p>
        </w:tc>
        <w:tc>
          <w:tcPr>
            <w:tcW w:w="1540" w:type="dxa"/>
            <w:tcBorders>
              <w:top w:val="single" w:sz="4" w:space="0" w:color="000000"/>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1 991,6</w:t>
            </w:r>
          </w:p>
        </w:tc>
        <w:tc>
          <w:tcPr>
            <w:tcW w:w="1540" w:type="dxa"/>
            <w:tcBorders>
              <w:top w:val="single" w:sz="4" w:space="0" w:color="000000"/>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2 071,3</w:t>
            </w:r>
          </w:p>
        </w:tc>
      </w:tr>
      <w:tr w:rsidR="00F20B2F" w:rsidRPr="00F20B2F" w:rsidTr="004150C3">
        <w:trPr>
          <w:trHeight w:val="2595"/>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1 01 02020 01 0000 110</w:t>
            </w:r>
          </w:p>
        </w:tc>
        <w:tc>
          <w:tcPr>
            <w:tcW w:w="3686" w:type="dxa"/>
            <w:tcBorders>
              <w:top w:val="nil"/>
              <w:left w:val="nil"/>
              <w:bottom w:val="nil"/>
              <w:right w:val="nil"/>
            </w:tcBorders>
            <w:shd w:val="clear" w:color="auto" w:fill="auto"/>
            <w:vAlign w:val="bottom"/>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2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12,4</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975"/>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1 01 02030 01 0000 110</w:t>
            </w:r>
          </w:p>
        </w:tc>
        <w:tc>
          <w:tcPr>
            <w:tcW w:w="3686" w:type="dxa"/>
            <w:tcBorders>
              <w:top w:val="single" w:sz="4" w:space="0" w:color="000000"/>
              <w:left w:val="nil"/>
              <w:bottom w:val="single" w:sz="4" w:space="0" w:color="000000"/>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2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5,4</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1635"/>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1 01 02050 01 0000 110</w:t>
            </w:r>
          </w:p>
        </w:tc>
        <w:tc>
          <w:tcPr>
            <w:tcW w:w="3686" w:type="dxa"/>
            <w:tcBorders>
              <w:top w:val="nil"/>
              <w:left w:val="nil"/>
              <w:bottom w:val="single" w:sz="4" w:space="0" w:color="000000"/>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c>
          <w:tcPr>
            <w:tcW w:w="162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3,0</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435"/>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1 05 00000 00 0000 000</w:t>
            </w:r>
          </w:p>
        </w:tc>
        <w:tc>
          <w:tcPr>
            <w:tcW w:w="3686" w:type="dxa"/>
            <w:tcBorders>
              <w:top w:val="nil"/>
              <w:left w:val="nil"/>
              <w:bottom w:val="single" w:sz="4" w:space="0" w:color="000000"/>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НАЛОГИ НА СОВОКУПНЫЙ ДОХОД</w:t>
            </w:r>
          </w:p>
        </w:tc>
        <w:tc>
          <w:tcPr>
            <w:tcW w:w="162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118,5</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216,7</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225,4</w:t>
            </w:r>
          </w:p>
        </w:tc>
      </w:tr>
      <w:tr w:rsidR="00F20B2F" w:rsidRPr="00F20B2F" w:rsidTr="004150C3">
        <w:trPr>
          <w:trHeight w:val="510"/>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1 05 03000 01 0000 110</w:t>
            </w:r>
          </w:p>
        </w:tc>
        <w:tc>
          <w:tcPr>
            <w:tcW w:w="3686" w:type="dxa"/>
            <w:tcBorders>
              <w:top w:val="nil"/>
              <w:left w:val="nil"/>
              <w:bottom w:val="single" w:sz="4" w:space="0" w:color="000000"/>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Единый сельскохозяйственный налог</w:t>
            </w:r>
          </w:p>
        </w:tc>
        <w:tc>
          <w:tcPr>
            <w:tcW w:w="162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118,5</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216,7</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225,4</w:t>
            </w:r>
          </w:p>
        </w:tc>
      </w:tr>
      <w:tr w:rsidR="00F20B2F" w:rsidRPr="00F20B2F" w:rsidTr="004150C3">
        <w:trPr>
          <w:trHeight w:val="405"/>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1 05  03010 01 0000 110</w:t>
            </w:r>
          </w:p>
        </w:tc>
        <w:tc>
          <w:tcPr>
            <w:tcW w:w="3686" w:type="dxa"/>
            <w:tcBorders>
              <w:top w:val="nil"/>
              <w:left w:val="nil"/>
              <w:bottom w:val="nil"/>
              <w:right w:val="nil"/>
            </w:tcBorders>
            <w:shd w:val="clear" w:color="auto" w:fill="auto"/>
            <w:noWrap/>
            <w:vAlign w:val="bottom"/>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Единый сельскохозяйственный налог</w:t>
            </w:r>
          </w:p>
        </w:tc>
        <w:tc>
          <w:tcPr>
            <w:tcW w:w="162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118,5</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216,7</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225,4</w:t>
            </w:r>
          </w:p>
        </w:tc>
      </w:tr>
      <w:tr w:rsidR="00F20B2F" w:rsidRPr="00F20B2F" w:rsidTr="004150C3">
        <w:trPr>
          <w:trHeight w:val="390"/>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1 06 00000 00 0000 000</w:t>
            </w:r>
          </w:p>
        </w:tc>
        <w:tc>
          <w:tcPr>
            <w:tcW w:w="3686" w:type="dxa"/>
            <w:tcBorders>
              <w:top w:val="single" w:sz="4" w:space="0" w:color="000000"/>
              <w:left w:val="nil"/>
              <w:bottom w:val="single" w:sz="4" w:space="0" w:color="000000"/>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НАЛОГИ НА ИМУЩЕСТВО</w:t>
            </w:r>
          </w:p>
        </w:tc>
        <w:tc>
          <w:tcPr>
            <w:tcW w:w="162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2 318,9</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1 962,2</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1 968,8</w:t>
            </w:r>
          </w:p>
        </w:tc>
      </w:tr>
      <w:tr w:rsidR="00F20B2F" w:rsidRPr="00F20B2F" w:rsidTr="004150C3">
        <w:trPr>
          <w:trHeight w:val="360"/>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1 06  01000 00 0000 110</w:t>
            </w:r>
          </w:p>
        </w:tc>
        <w:tc>
          <w:tcPr>
            <w:tcW w:w="3686" w:type="dxa"/>
            <w:tcBorders>
              <w:top w:val="nil"/>
              <w:left w:val="nil"/>
              <w:bottom w:val="single" w:sz="4" w:space="0" w:color="000000"/>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Налог на имущество физических лиц</w:t>
            </w:r>
          </w:p>
        </w:tc>
        <w:tc>
          <w:tcPr>
            <w:tcW w:w="162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84,7</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73,8</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80,4</w:t>
            </w:r>
          </w:p>
        </w:tc>
      </w:tr>
      <w:tr w:rsidR="00F20B2F" w:rsidRPr="00F20B2F" w:rsidTr="004150C3">
        <w:trPr>
          <w:trHeight w:val="1005"/>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1 06 01030 10 0000 110</w:t>
            </w:r>
          </w:p>
        </w:tc>
        <w:tc>
          <w:tcPr>
            <w:tcW w:w="3686" w:type="dxa"/>
            <w:tcBorders>
              <w:top w:val="nil"/>
              <w:left w:val="nil"/>
              <w:bottom w:val="single" w:sz="4" w:space="0" w:color="000000"/>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2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84,7</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73,8</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80,4</w:t>
            </w:r>
          </w:p>
        </w:tc>
      </w:tr>
      <w:tr w:rsidR="00F20B2F" w:rsidRPr="00F20B2F" w:rsidTr="004150C3">
        <w:trPr>
          <w:trHeight w:val="345"/>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1 06 06000 00 0000 110</w:t>
            </w:r>
          </w:p>
        </w:tc>
        <w:tc>
          <w:tcPr>
            <w:tcW w:w="3686" w:type="dxa"/>
            <w:tcBorders>
              <w:top w:val="nil"/>
              <w:left w:val="nil"/>
              <w:bottom w:val="single" w:sz="4" w:space="0" w:color="000000"/>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Земельный налог</w:t>
            </w:r>
          </w:p>
        </w:tc>
        <w:tc>
          <w:tcPr>
            <w:tcW w:w="162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2 234,2</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1 888,4</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1 888,4</w:t>
            </w:r>
          </w:p>
        </w:tc>
      </w:tr>
      <w:tr w:rsidR="00F20B2F" w:rsidRPr="00F20B2F" w:rsidTr="004150C3">
        <w:trPr>
          <w:trHeight w:val="960"/>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1 06 06033 10 0000 110</w:t>
            </w:r>
          </w:p>
        </w:tc>
        <w:tc>
          <w:tcPr>
            <w:tcW w:w="3686" w:type="dxa"/>
            <w:tcBorders>
              <w:top w:val="nil"/>
              <w:left w:val="nil"/>
              <w:bottom w:val="single" w:sz="4" w:space="0" w:color="000000"/>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Земельный налог с организаций, обладающих земельным участком, расположенным в границах сельских поселений</w:t>
            </w:r>
          </w:p>
        </w:tc>
        <w:tc>
          <w:tcPr>
            <w:tcW w:w="162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837,0</w:t>
            </w:r>
          </w:p>
        </w:tc>
        <w:tc>
          <w:tcPr>
            <w:tcW w:w="15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851,8</w:t>
            </w:r>
          </w:p>
        </w:tc>
        <w:tc>
          <w:tcPr>
            <w:tcW w:w="15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851,8</w:t>
            </w:r>
          </w:p>
        </w:tc>
      </w:tr>
      <w:tr w:rsidR="00F20B2F" w:rsidRPr="00F20B2F" w:rsidTr="004150C3">
        <w:trPr>
          <w:trHeight w:val="945"/>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1 06 06043 10 1000 110</w:t>
            </w:r>
          </w:p>
        </w:tc>
        <w:tc>
          <w:tcPr>
            <w:tcW w:w="3686" w:type="dxa"/>
            <w:tcBorders>
              <w:top w:val="nil"/>
              <w:left w:val="nil"/>
              <w:bottom w:val="single" w:sz="4" w:space="0" w:color="000000"/>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62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1 397,2</w:t>
            </w:r>
          </w:p>
        </w:tc>
        <w:tc>
          <w:tcPr>
            <w:tcW w:w="15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1 036,6</w:t>
            </w:r>
          </w:p>
        </w:tc>
        <w:tc>
          <w:tcPr>
            <w:tcW w:w="15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1 036,6</w:t>
            </w:r>
          </w:p>
        </w:tc>
      </w:tr>
      <w:tr w:rsidR="00F20B2F" w:rsidRPr="00F20B2F" w:rsidTr="004150C3">
        <w:trPr>
          <w:trHeight w:val="630"/>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1 08 00000 00 0000 000</w:t>
            </w:r>
          </w:p>
        </w:tc>
        <w:tc>
          <w:tcPr>
            <w:tcW w:w="3686" w:type="dxa"/>
            <w:tcBorders>
              <w:top w:val="nil"/>
              <w:left w:val="nil"/>
              <w:bottom w:val="single" w:sz="4" w:space="0" w:color="000000"/>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ГОСУДАРСТВЕННАЯ ПОШЛИНА</w:t>
            </w:r>
          </w:p>
        </w:tc>
        <w:tc>
          <w:tcPr>
            <w:tcW w:w="162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16,8</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25,2</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26,2</w:t>
            </w:r>
          </w:p>
        </w:tc>
      </w:tr>
      <w:tr w:rsidR="00F20B2F" w:rsidRPr="00F20B2F" w:rsidTr="004150C3">
        <w:trPr>
          <w:trHeight w:val="975"/>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lastRenderedPageBreak/>
              <w:t> 1 08 04000 01 0000 000</w:t>
            </w:r>
          </w:p>
        </w:tc>
        <w:tc>
          <w:tcPr>
            <w:tcW w:w="3686" w:type="dxa"/>
            <w:tcBorders>
              <w:top w:val="nil"/>
              <w:left w:val="nil"/>
              <w:bottom w:val="single" w:sz="4" w:space="0" w:color="000000"/>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Государственная пошлина  за совершение нотариальных действий  ( за исключением действий, совершаемых консульскими учреждениями Российской Федерации)</w:t>
            </w:r>
          </w:p>
        </w:tc>
        <w:tc>
          <w:tcPr>
            <w:tcW w:w="162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16,8</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25,2</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26,2</w:t>
            </w:r>
          </w:p>
        </w:tc>
      </w:tr>
      <w:tr w:rsidR="00F20B2F" w:rsidRPr="00F20B2F" w:rsidTr="004150C3">
        <w:trPr>
          <w:trHeight w:val="1650"/>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1 08 04020 01 0000 110</w:t>
            </w:r>
          </w:p>
        </w:tc>
        <w:tc>
          <w:tcPr>
            <w:tcW w:w="3686" w:type="dxa"/>
            <w:tcBorders>
              <w:top w:val="nil"/>
              <w:left w:val="nil"/>
              <w:bottom w:val="single" w:sz="4" w:space="0" w:color="000000"/>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2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16,8</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25,2</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26,2</w:t>
            </w:r>
          </w:p>
        </w:tc>
      </w:tr>
      <w:tr w:rsidR="00F20B2F" w:rsidRPr="00F20B2F" w:rsidTr="004150C3">
        <w:trPr>
          <w:trHeight w:val="615"/>
        </w:trPr>
        <w:tc>
          <w:tcPr>
            <w:tcW w:w="1855"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1 14 00000 00 0000 000</w:t>
            </w:r>
          </w:p>
        </w:tc>
        <w:tc>
          <w:tcPr>
            <w:tcW w:w="3686" w:type="dxa"/>
            <w:tcBorders>
              <w:top w:val="nil"/>
              <w:left w:val="nil"/>
              <w:bottom w:val="single" w:sz="4" w:space="0" w:color="auto"/>
              <w:right w:val="single" w:sz="4" w:space="0" w:color="auto"/>
            </w:tcBorders>
            <w:shd w:val="clear" w:color="auto" w:fill="auto"/>
            <w:vAlign w:val="bottom"/>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ДОХОДЫ ОТ ПРОДАЖИ МАТЕРИАЛЬНЫХ И НЕМАТЕРИАЛЬНЫХ АКТИВОВ</w:t>
            </w:r>
          </w:p>
        </w:tc>
        <w:tc>
          <w:tcPr>
            <w:tcW w:w="16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277,7</w:t>
            </w:r>
          </w:p>
        </w:tc>
        <w:tc>
          <w:tcPr>
            <w:tcW w:w="15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15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r>
      <w:tr w:rsidR="00F20B2F" w:rsidRPr="00F20B2F" w:rsidTr="004150C3">
        <w:trPr>
          <w:trHeight w:val="1890"/>
        </w:trPr>
        <w:tc>
          <w:tcPr>
            <w:tcW w:w="1855"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1 14 02053 10 0000 410</w:t>
            </w:r>
          </w:p>
        </w:tc>
        <w:tc>
          <w:tcPr>
            <w:tcW w:w="3686"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13,9</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1200"/>
        </w:trPr>
        <w:tc>
          <w:tcPr>
            <w:tcW w:w="1855"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1 14 06025 10 0000 430</w:t>
            </w:r>
          </w:p>
        </w:tc>
        <w:tc>
          <w:tcPr>
            <w:tcW w:w="3686"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6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263,8</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375"/>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xml:space="preserve">1 16 00000 00 0000 140 </w:t>
            </w:r>
          </w:p>
        </w:tc>
        <w:tc>
          <w:tcPr>
            <w:tcW w:w="3686" w:type="dxa"/>
            <w:tcBorders>
              <w:top w:val="nil"/>
              <w:left w:val="nil"/>
              <w:bottom w:val="single" w:sz="4" w:space="0" w:color="000000"/>
              <w:right w:val="nil"/>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Штрафы,санкции,возмещение ущерба</w:t>
            </w:r>
          </w:p>
        </w:tc>
        <w:tc>
          <w:tcPr>
            <w:tcW w:w="162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5,3</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3,9</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4,1</w:t>
            </w:r>
          </w:p>
        </w:tc>
      </w:tr>
      <w:tr w:rsidR="00F20B2F" w:rsidRPr="00F20B2F" w:rsidTr="004150C3">
        <w:trPr>
          <w:trHeight w:val="975"/>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xml:space="preserve">1 16 90050 10 0000 140 </w:t>
            </w:r>
          </w:p>
        </w:tc>
        <w:tc>
          <w:tcPr>
            <w:tcW w:w="3686" w:type="dxa"/>
            <w:tcBorders>
              <w:top w:val="nil"/>
              <w:left w:val="nil"/>
              <w:bottom w:val="single" w:sz="4" w:space="0" w:color="000000"/>
              <w:right w:val="nil"/>
            </w:tcBorders>
            <w:shd w:val="clear" w:color="auto" w:fill="auto"/>
            <w:vAlign w:val="bottom"/>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162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5,3</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3,9</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4,1</w:t>
            </w:r>
          </w:p>
        </w:tc>
      </w:tr>
      <w:tr w:rsidR="00F20B2F" w:rsidRPr="00F20B2F" w:rsidTr="004150C3">
        <w:trPr>
          <w:trHeight w:val="540"/>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2 00 00000 00 0000 000</w:t>
            </w:r>
          </w:p>
        </w:tc>
        <w:tc>
          <w:tcPr>
            <w:tcW w:w="3686" w:type="dxa"/>
            <w:tcBorders>
              <w:top w:val="nil"/>
              <w:left w:val="nil"/>
              <w:bottom w:val="single" w:sz="4" w:space="0" w:color="000000"/>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БЕЗВОЗМЕЗДНЫЕ ПОСТУПЛЕНИЯ</w:t>
            </w:r>
          </w:p>
        </w:tc>
        <w:tc>
          <w:tcPr>
            <w:tcW w:w="162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3 901,0</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1 270,2</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1 007,6</w:t>
            </w:r>
          </w:p>
        </w:tc>
      </w:tr>
      <w:tr w:rsidR="00F20B2F" w:rsidRPr="00F20B2F" w:rsidTr="004150C3">
        <w:trPr>
          <w:trHeight w:val="630"/>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2 02 00000 00 0000 000</w:t>
            </w:r>
          </w:p>
        </w:tc>
        <w:tc>
          <w:tcPr>
            <w:tcW w:w="3686" w:type="dxa"/>
            <w:tcBorders>
              <w:top w:val="nil"/>
              <w:left w:val="nil"/>
              <w:bottom w:val="single" w:sz="4" w:space="0" w:color="000000"/>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Безвозмездные поступления от других бюджетов бюджетной системы Российской Федерации</w:t>
            </w:r>
          </w:p>
        </w:tc>
        <w:tc>
          <w:tcPr>
            <w:tcW w:w="162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3 901,0</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1 270,2</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1 007,6</w:t>
            </w:r>
          </w:p>
        </w:tc>
      </w:tr>
      <w:tr w:rsidR="00F20B2F" w:rsidRPr="00F20B2F" w:rsidTr="004150C3">
        <w:trPr>
          <w:trHeight w:val="630"/>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2 02 10000 00 0000 150</w:t>
            </w:r>
          </w:p>
        </w:tc>
        <w:tc>
          <w:tcPr>
            <w:tcW w:w="3686" w:type="dxa"/>
            <w:tcBorders>
              <w:top w:val="nil"/>
              <w:left w:val="nil"/>
              <w:bottom w:val="single" w:sz="4" w:space="0" w:color="000000"/>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Дотации бюджетам субъектов Российской Федерации</w:t>
            </w:r>
          </w:p>
        </w:tc>
        <w:tc>
          <w:tcPr>
            <w:tcW w:w="162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3 110,2</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1 023,4</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921,1</w:t>
            </w:r>
          </w:p>
        </w:tc>
      </w:tr>
      <w:tr w:rsidR="00F20B2F" w:rsidRPr="00F20B2F" w:rsidTr="004150C3">
        <w:trPr>
          <w:trHeight w:val="630"/>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2 02 15001 00 0000 150</w:t>
            </w:r>
          </w:p>
        </w:tc>
        <w:tc>
          <w:tcPr>
            <w:tcW w:w="3686" w:type="dxa"/>
            <w:tcBorders>
              <w:top w:val="nil"/>
              <w:left w:val="nil"/>
              <w:bottom w:val="single" w:sz="4" w:space="0" w:color="000000"/>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Дотации на выравнивание бюджетной обеспеченности</w:t>
            </w:r>
          </w:p>
        </w:tc>
        <w:tc>
          <w:tcPr>
            <w:tcW w:w="162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3 110,2</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1 023,4</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921,1</w:t>
            </w:r>
          </w:p>
        </w:tc>
      </w:tr>
      <w:tr w:rsidR="00F20B2F" w:rsidRPr="00F20B2F" w:rsidTr="004150C3">
        <w:trPr>
          <w:trHeight w:val="630"/>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2 02 15001 10 0000 150</w:t>
            </w:r>
          </w:p>
        </w:tc>
        <w:tc>
          <w:tcPr>
            <w:tcW w:w="3686" w:type="dxa"/>
            <w:tcBorders>
              <w:top w:val="nil"/>
              <w:left w:val="nil"/>
              <w:bottom w:val="single" w:sz="4" w:space="0" w:color="000000"/>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Дотации бюджетам сельских поселений на выравнивание бюджетной обеспеченности</w:t>
            </w:r>
          </w:p>
        </w:tc>
        <w:tc>
          <w:tcPr>
            <w:tcW w:w="162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3 110,2</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1 023,4</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921,1</w:t>
            </w:r>
          </w:p>
        </w:tc>
      </w:tr>
      <w:tr w:rsidR="00F20B2F" w:rsidRPr="00F20B2F" w:rsidTr="004150C3">
        <w:trPr>
          <w:trHeight w:val="630"/>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2 02 30000 00 0000 150</w:t>
            </w:r>
          </w:p>
        </w:tc>
        <w:tc>
          <w:tcPr>
            <w:tcW w:w="3686" w:type="dxa"/>
            <w:tcBorders>
              <w:top w:val="nil"/>
              <w:left w:val="nil"/>
              <w:bottom w:val="single" w:sz="4" w:space="0" w:color="000000"/>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Субвенции бюджетам бюджетной системы Российской Федерации</w:t>
            </w:r>
          </w:p>
        </w:tc>
        <w:tc>
          <w:tcPr>
            <w:tcW w:w="162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83,5</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83,9</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86,5</w:t>
            </w:r>
          </w:p>
        </w:tc>
      </w:tr>
      <w:tr w:rsidR="00F20B2F" w:rsidRPr="00F20B2F" w:rsidTr="004150C3">
        <w:trPr>
          <w:trHeight w:val="975"/>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2 02 35118 00 0000 150</w:t>
            </w:r>
          </w:p>
        </w:tc>
        <w:tc>
          <w:tcPr>
            <w:tcW w:w="3686" w:type="dxa"/>
            <w:tcBorders>
              <w:top w:val="nil"/>
              <w:left w:val="nil"/>
              <w:bottom w:val="single" w:sz="4" w:space="0" w:color="000000"/>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62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83,3</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83,7</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86,3</w:t>
            </w:r>
          </w:p>
        </w:tc>
      </w:tr>
      <w:tr w:rsidR="00F20B2F" w:rsidRPr="00F20B2F" w:rsidTr="004150C3">
        <w:trPr>
          <w:trHeight w:val="945"/>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2 02 35118 10 0000 150</w:t>
            </w:r>
          </w:p>
        </w:tc>
        <w:tc>
          <w:tcPr>
            <w:tcW w:w="3686" w:type="dxa"/>
            <w:tcBorders>
              <w:top w:val="nil"/>
              <w:left w:val="nil"/>
              <w:bottom w:val="single" w:sz="4" w:space="0" w:color="000000"/>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2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83,3</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83,7</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86,3</w:t>
            </w:r>
          </w:p>
        </w:tc>
      </w:tr>
      <w:tr w:rsidR="00F20B2F" w:rsidRPr="00F20B2F" w:rsidTr="004150C3">
        <w:trPr>
          <w:trHeight w:val="945"/>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2 02 30024 00 0000 150</w:t>
            </w:r>
          </w:p>
        </w:tc>
        <w:tc>
          <w:tcPr>
            <w:tcW w:w="3686" w:type="dxa"/>
            <w:tcBorders>
              <w:top w:val="nil"/>
              <w:left w:val="nil"/>
              <w:bottom w:val="single" w:sz="4" w:space="0" w:color="000000"/>
              <w:right w:val="nil"/>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Субвенции местным бюджетам на выполнение передаваемых полномочий субъектов Российской Федерации</w:t>
            </w:r>
          </w:p>
        </w:tc>
        <w:tc>
          <w:tcPr>
            <w:tcW w:w="162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0,2</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0,2</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0,2</w:t>
            </w:r>
          </w:p>
        </w:tc>
      </w:tr>
      <w:tr w:rsidR="00F20B2F" w:rsidRPr="00F20B2F" w:rsidTr="004150C3">
        <w:trPr>
          <w:trHeight w:val="945"/>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lastRenderedPageBreak/>
              <w:t>2 02 30024 10 0000 150</w:t>
            </w:r>
          </w:p>
        </w:tc>
        <w:tc>
          <w:tcPr>
            <w:tcW w:w="3686" w:type="dxa"/>
            <w:tcBorders>
              <w:top w:val="single" w:sz="4" w:space="0" w:color="auto"/>
              <w:left w:val="single" w:sz="4" w:space="0" w:color="auto"/>
              <w:bottom w:val="single" w:sz="4" w:space="0" w:color="auto"/>
              <w:right w:val="nil"/>
            </w:tcBorders>
            <w:shd w:val="clear" w:color="auto" w:fill="auto"/>
            <w:vAlign w:val="center"/>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62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r>
      <w:tr w:rsidR="00F20B2F" w:rsidRPr="00F20B2F" w:rsidTr="004150C3">
        <w:trPr>
          <w:trHeight w:val="315"/>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2 02 40000 00 0000 150</w:t>
            </w:r>
          </w:p>
        </w:tc>
        <w:tc>
          <w:tcPr>
            <w:tcW w:w="3686" w:type="dxa"/>
            <w:tcBorders>
              <w:top w:val="single" w:sz="4" w:space="0" w:color="000000"/>
              <w:left w:val="nil"/>
              <w:bottom w:val="single" w:sz="4" w:space="0" w:color="000000"/>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Иные межбюджетные трансферты</w:t>
            </w:r>
          </w:p>
        </w:tc>
        <w:tc>
          <w:tcPr>
            <w:tcW w:w="162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707,3</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162,9</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r>
      <w:tr w:rsidR="00F20B2F" w:rsidRPr="00F20B2F" w:rsidTr="004150C3">
        <w:trPr>
          <w:trHeight w:val="1335"/>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2 02 40014 00 0000 150</w:t>
            </w:r>
          </w:p>
        </w:tc>
        <w:tc>
          <w:tcPr>
            <w:tcW w:w="3686" w:type="dxa"/>
            <w:tcBorders>
              <w:top w:val="nil"/>
              <w:left w:val="nil"/>
              <w:bottom w:val="single" w:sz="4" w:space="0" w:color="000000"/>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2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704,8</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162,9</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1260"/>
        </w:trPr>
        <w:tc>
          <w:tcPr>
            <w:tcW w:w="1855" w:type="dxa"/>
            <w:tcBorders>
              <w:top w:val="nil"/>
              <w:left w:val="single" w:sz="4" w:space="0" w:color="000000"/>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2 18 60010 10 0000 150</w:t>
            </w:r>
          </w:p>
        </w:tc>
        <w:tc>
          <w:tcPr>
            <w:tcW w:w="3686" w:type="dxa"/>
            <w:tcBorders>
              <w:top w:val="nil"/>
              <w:left w:val="nil"/>
              <w:bottom w:val="single" w:sz="4" w:space="0" w:color="000000"/>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2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2,5</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w:t>
            </w:r>
          </w:p>
        </w:tc>
        <w:tc>
          <w:tcPr>
            <w:tcW w:w="154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w:t>
            </w:r>
          </w:p>
        </w:tc>
      </w:tr>
      <w:tr w:rsidR="00F20B2F" w:rsidRPr="00F20B2F" w:rsidTr="004150C3">
        <w:trPr>
          <w:trHeight w:val="315"/>
        </w:trPr>
        <w:tc>
          <w:tcPr>
            <w:tcW w:w="185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xml:space="preserve">                       </w:t>
            </w:r>
          </w:p>
        </w:tc>
        <w:tc>
          <w:tcPr>
            <w:tcW w:w="36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Всего доходов</w:t>
            </w:r>
          </w:p>
        </w:tc>
        <w:tc>
          <w:tcPr>
            <w:tcW w:w="16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8 511,7</w:t>
            </w:r>
          </w:p>
        </w:tc>
        <w:tc>
          <w:tcPr>
            <w:tcW w:w="154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5 469,8</w:t>
            </w:r>
          </w:p>
        </w:tc>
        <w:tc>
          <w:tcPr>
            <w:tcW w:w="154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5 303,4</w:t>
            </w:r>
          </w:p>
        </w:tc>
      </w:tr>
    </w:tbl>
    <w:p w:rsidR="00F20B2F" w:rsidRPr="00F20B2F" w:rsidRDefault="00F20B2F" w:rsidP="00F20B2F">
      <w:pPr>
        <w:pStyle w:val="a7"/>
        <w:rPr>
          <w:rFonts w:ascii="Times New Roman" w:hAnsi="Times New Roman" w:cs="Times New Roman"/>
          <w:sz w:val="16"/>
          <w:szCs w:val="16"/>
        </w:rPr>
      </w:pPr>
    </w:p>
    <w:p w:rsidR="00F20B2F" w:rsidRPr="00F20B2F" w:rsidRDefault="00F20B2F" w:rsidP="00F20B2F">
      <w:pPr>
        <w:pStyle w:val="a7"/>
        <w:rPr>
          <w:rFonts w:ascii="Times New Roman" w:hAnsi="Times New Roman" w:cs="Times New Roman"/>
          <w:sz w:val="16"/>
          <w:szCs w:val="16"/>
        </w:rPr>
      </w:pPr>
    </w:p>
    <w:p w:rsidR="00F20B2F" w:rsidRPr="00F20B2F" w:rsidRDefault="00F20B2F" w:rsidP="00F20B2F">
      <w:pPr>
        <w:pStyle w:val="a7"/>
        <w:rPr>
          <w:rFonts w:ascii="Times New Roman" w:hAnsi="Times New Roman" w:cs="Times New Roman"/>
          <w:sz w:val="16"/>
          <w:szCs w:val="16"/>
        </w:rPr>
      </w:pPr>
    </w:p>
    <w:p w:rsidR="00F20B2F" w:rsidRPr="00F20B2F" w:rsidRDefault="00F20B2F" w:rsidP="00F20B2F">
      <w:pPr>
        <w:pStyle w:val="a7"/>
        <w:rPr>
          <w:rFonts w:ascii="Times New Roman" w:hAnsi="Times New Roman" w:cs="Times New Roman"/>
          <w:sz w:val="16"/>
          <w:szCs w:val="16"/>
        </w:rPr>
      </w:pPr>
    </w:p>
    <w:p w:rsidR="00F20B2F" w:rsidRPr="00F20B2F" w:rsidRDefault="00F20B2F" w:rsidP="00F20B2F">
      <w:pPr>
        <w:pStyle w:val="a7"/>
        <w:rPr>
          <w:rFonts w:ascii="Times New Roman" w:hAnsi="Times New Roman" w:cs="Times New Roman"/>
          <w:sz w:val="16"/>
          <w:szCs w:val="16"/>
        </w:rPr>
      </w:pPr>
    </w:p>
    <w:tbl>
      <w:tblPr>
        <w:tblW w:w="9986" w:type="dxa"/>
        <w:tblInd w:w="96" w:type="dxa"/>
        <w:tblLook w:val="04A0"/>
      </w:tblPr>
      <w:tblGrid>
        <w:gridCol w:w="2580"/>
        <w:gridCol w:w="3386"/>
        <w:gridCol w:w="1440"/>
        <w:gridCol w:w="1300"/>
        <w:gridCol w:w="1280"/>
      </w:tblGrid>
      <w:tr w:rsidR="00F20B2F" w:rsidRPr="00F20B2F" w:rsidTr="00F20B2F">
        <w:trPr>
          <w:gridAfter w:val="3"/>
          <w:wAfter w:w="4020" w:type="dxa"/>
          <w:trHeight w:val="55"/>
        </w:trPr>
        <w:tc>
          <w:tcPr>
            <w:tcW w:w="2580"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sz w:val="16"/>
                <w:szCs w:val="16"/>
              </w:rPr>
            </w:pPr>
          </w:p>
        </w:tc>
        <w:tc>
          <w:tcPr>
            <w:tcW w:w="3386"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sz w:val="16"/>
                <w:szCs w:val="16"/>
              </w:rPr>
            </w:pPr>
          </w:p>
        </w:tc>
      </w:tr>
      <w:tr w:rsidR="00F20B2F" w:rsidRPr="00F20B2F" w:rsidTr="00F20B2F">
        <w:trPr>
          <w:trHeight w:val="55"/>
        </w:trPr>
        <w:tc>
          <w:tcPr>
            <w:tcW w:w="2580"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sz w:val="16"/>
                <w:szCs w:val="16"/>
              </w:rPr>
            </w:pPr>
          </w:p>
        </w:tc>
        <w:tc>
          <w:tcPr>
            <w:tcW w:w="7406" w:type="dxa"/>
            <w:gridSpan w:val="4"/>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 xml:space="preserve">     Приложение 2</w:t>
            </w:r>
          </w:p>
        </w:tc>
      </w:tr>
      <w:tr w:rsidR="00F20B2F" w:rsidRPr="00F20B2F" w:rsidTr="00F20B2F">
        <w:trPr>
          <w:trHeight w:val="644"/>
        </w:trPr>
        <w:tc>
          <w:tcPr>
            <w:tcW w:w="2580"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sz w:val="16"/>
                <w:szCs w:val="16"/>
              </w:rPr>
            </w:pPr>
          </w:p>
        </w:tc>
        <w:tc>
          <w:tcPr>
            <w:tcW w:w="33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sz w:val="16"/>
                <w:szCs w:val="16"/>
              </w:rPr>
            </w:pPr>
          </w:p>
        </w:tc>
        <w:tc>
          <w:tcPr>
            <w:tcW w:w="4020" w:type="dxa"/>
            <w:gridSpan w:val="3"/>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к Решению Собрания депутатов Калитвенского сельского поселения  от 27.12.2018г. №85 "О бюджете Калитвенского сельского поселения на 2019 год и плановый период 2020-2021 годов"</w:t>
            </w:r>
          </w:p>
        </w:tc>
      </w:tr>
      <w:tr w:rsidR="00F20B2F" w:rsidRPr="00F20B2F" w:rsidTr="004150C3">
        <w:trPr>
          <w:trHeight w:val="405"/>
        </w:trPr>
        <w:tc>
          <w:tcPr>
            <w:tcW w:w="2580"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sz w:val="16"/>
                <w:szCs w:val="16"/>
              </w:rPr>
            </w:pPr>
          </w:p>
        </w:tc>
        <w:tc>
          <w:tcPr>
            <w:tcW w:w="7406" w:type="dxa"/>
            <w:gridSpan w:val="4"/>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sz w:val="16"/>
                <w:szCs w:val="16"/>
              </w:rPr>
            </w:pPr>
          </w:p>
        </w:tc>
      </w:tr>
      <w:tr w:rsidR="00F20B2F" w:rsidRPr="00F20B2F" w:rsidTr="004150C3">
        <w:trPr>
          <w:trHeight w:val="315"/>
        </w:trPr>
        <w:tc>
          <w:tcPr>
            <w:tcW w:w="9986" w:type="dxa"/>
            <w:gridSpan w:val="5"/>
            <w:tcBorders>
              <w:top w:val="nil"/>
              <w:left w:val="nil"/>
              <w:bottom w:val="nil"/>
              <w:right w:val="nil"/>
            </w:tcBorders>
            <w:shd w:val="clear" w:color="auto" w:fill="auto"/>
            <w:noWrap/>
            <w:hideMark/>
          </w:tcPr>
          <w:p w:rsidR="00F20B2F" w:rsidRPr="00F20B2F" w:rsidRDefault="00F20B2F" w:rsidP="00F20B2F">
            <w:pPr>
              <w:pStyle w:val="a7"/>
              <w:jc w:val="center"/>
              <w:rPr>
                <w:rFonts w:ascii="Times New Roman" w:hAnsi="Times New Roman" w:cs="Times New Roman"/>
                <w:bCs/>
                <w:sz w:val="16"/>
                <w:szCs w:val="16"/>
              </w:rPr>
            </w:pPr>
            <w:r w:rsidRPr="00F20B2F">
              <w:rPr>
                <w:rFonts w:ascii="Times New Roman" w:hAnsi="Times New Roman" w:cs="Times New Roman"/>
                <w:bCs/>
                <w:sz w:val="16"/>
                <w:szCs w:val="16"/>
              </w:rPr>
              <w:t>ИСТОЧНИКИ ФИНАНСИРОВАНИЯ ДЕФИЦИТА</w:t>
            </w:r>
          </w:p>
        </w:tc>
      </w:tr>
      <w:tr w:rsidR="00F20B2F" w:rsidRPr="00F20B2F" w:rsidTr="004150C3">
        <w:trPr>
          <w:trHeight w:val="315"/>
        </w:trPr>
        <w:tc>
          <w:tcPr>
            <w:tcW w:w="9986" w:type="dxa"/>
            <w:gridSpan w:val="5"/>
            <w:tcBorders>
              <w:top w:val="nil"/>
              <w:left w:val="nil"/>
              <w:bottom w:val="nil"/>
              <w:right w:val="nil"/>
            </w:tcBorders>
            <w:shd w:val="clear" w:color="auto" w:fill="auto"/>
            <w:noWrap/>
            <w:hideMark/>
          </w:tcPr>
          <w:p w:rsidR="00F20B2F" w:rsidRPr="00F20B2F" w:rsidRDefault="00F20B2F" w:rsidP="00F20B2F">
            <w:pPr>
              <w:pStyle w:val="a7"/>
              <w:jc w:val="center"/>
              <w:rPr>
                <w:rFonts w:ascii="Times New Roman" w:hAnsi="Times New Roman" w:cs="Times New Roman"/>
                <w:bCs/>
                <w:sz w:val="16"/>
                <w:szCs w:val="16"/>
              </w:rPr>
            </w:pPr>
            <w:r w:rsidRPr="00F20B2F">
              <w:rPr>
                <w:rFonts w:ascii="Times New Roman" w:hAnsi="Times New Roman" w:cs="Times New Roman"/>
                <w:bCs/>
                <w:sz w:val="16"/>
                <w:szCs w:val="16"/>
              </w:rPr>
              <w:t>БЮДЖЕТА КАЛИТВЕНСКОГО СЕЛЬСКОГО ПОСЕЛЕНИЯ</w:t>
            </w:r>
          </w:p>
        </w:tc>
      </w:tr>
      <w:tr w:rsidR="00F20B2F" w:rsidRPr="00F20B2F" w:rsidTr="004150C3">
        <w:trPr>
          <w:trHeight w:val="315"/>
        </w:trPr>
        <w:tc>
          <w:tcPr>
            <w:tcW w:w="9986" w:type="dxa"/>
            <w:gridSpan w:val="5"/>
            <w:tcBorders>
              <w:top w:val="nil"/>
              <w:left w:val="nil"/>
              <w:bottom w:val="nil"/>
              <w:right w:val="nil"/>
            </w:tcBorders>
            <w:shd w:val="clear" w:color="auto" w:fill="auto"/>
            <w:noWrap/>
            <w:hideMark/>
          </w:tcPr>
          <w:p w:rsidR="00F20B2F" w:rsidRPr="00F20B2F" w:rsidRDefault="00F20B2F" w:rsidP="00F20B2F">
            <w:pPr>
              <w:pStyle w:val="a7"/>
              <w:jc w:val="center"/>
              <w:rPr>
                <w:rFonts w:ascii="Times New Roman" w:hAnsi="Times New Roman" w:cs="Times New Roman"/>
                <w:bCs/>
                <w:sz w:val="16"/>
                <w:szCs w:val="16"/>
              </w:rPr>
            </w:pPr>
            <w:r w:rsidRPr="00F20B2F">
              <w:rPr>
                <w:rFonts w:ascii="Times New Roman" w:hAnsi="Times New Roman" w:cs="Times New Roman"/>
                <w:bCs/>
                <w:sz w:val="16"/>
                <w:szCs w:val="16"/>
              </w:rPr>
              <w:t>КАМЕНСКОГО РАЙОНА НА 2019 ГОД И ПЛАНОВЫЙ ПЕРИОД 2020-2021 ГОДОВ</w:t>
            </w:r>
          </w:p>
        </w:tc>
      </w:tr>
      <w:tr w:rsidR="00F20B2F" w:rsidRPr="00F20B2F" w:rsidTr="004150C3">
        <w:trPr>
          <w:trHeight w:val="315"/>
        </w:trPr>
        <w:tc>
          <w:tcPr>
            <w:tcW w:w="2580"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sz w:val="16"/>
                <w:szCs w:val="16"/>
              </w:rPr>
            </w:pPr>
          </w:p>
        </w:tc>
        <w:tc>
          <w:tcPr>
            <w:tcW w:w="3386"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sz w:val="16"/>
                <w:szCs w:val="16"/>
              </w:rPr>
            </w:pPr>
          </w:p>
        </w:tc>
        <w:tc>
          <w:tcPr>
            <w:tcW w:w="1440"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sz w:val="16"/>
                <w:szCs w:val="16"/>
              </w:rPr>
            </w:pPr>
          </w:p>
        </w:tc>
        <w:tc>
          <w:tcPr>
            <w:tcW w:w="1300"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sz w:val="16"/>
                <w:szCs w:val="16"/>
              </w:rPr>
            </w:pPr>
          </w:p>
        </w:tc>
        <w:tc>
          <w:tcPr>
            <w:tcW w:w="1280"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sz w:val="16"/>
                <w:szCs w:val="16"/>
              </w:rPr>
            </w:pPr>
          </w:p>
        </w:tc>
      </w:tr>
      <w:tr w:rsidR="00F20B2F" w:rsidRPr="00F20B2F" w:rsidTr="004150C3">
        <w:trPr>
          <w:trHeight w:val="315"/>
        </w:trPr>
        <w:tc>
          <w:tcPr>
            <w:tcW w:w="2580"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sz w:val="16"/>
                <w:szCs w:val="16"/>
              </w:rPr>
            </w:pPr>
          </w:p>
        </w:tc>
        <w:tc>
          <w:tcPr>
            <w:tcW w:w="3386" w:type="dxa"/>
            <w:tcBorders>
              <w:top w:val="nil"/>
              <w:left w:val="nil"/>
              <w:bottom w:val="single" w:sz="4" w:space="0" w:color="000000"/>
              <w:right w:val="nil"/>
            </w:tcBorders>
            <w:shd w:val="clear" w:color="auto" w:fill="auto"/>
            <w:noWrap/>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(тыс.рублей)</w:t>
            </w:r>
          </w:p>
        </w:tc>
        <w:tc>
          <w:tcPr>
            <w:tcW w:w="1440" w:type="dxa"/>
            <w:tcBorders>
              <w:top w:val="nil"/>
              <w:left w:val="nil"/>
              <w:bottom w:val="single" w:sz="4" w:space="0" w:color="000000"/>
              <w:right w:val="nil"/>
            </w:tcBorders>
            <w:shd w:val="clear" w:color="auto" w:fill="auto"/>
            <w:noWrap/>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 </w:t>
            </w:r>
          </w:p>
        </w:tc>
        <w:tc>
          <w:tcPr>
            <w:tcW w:w="1300" w:type="dxa"/>
            <w:tcBorders>
              <w:top w:val="nil"/>
              <w:left w:val="nil"/>
              <w:bottom w:val="single" w:sz="4" w:space="0" w:color="000000"/>
              <w:right w:val="nil"/>
            </w:tcBorders>
            <w:shd w:val="clear" w:color="auto" w:fill="auto"/>
            <w:noWrap/>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 </w:t>
            </w:r>
          </w:p>
        </w:tc>
        <w:tc>
          <w:tcPr>
            <w:tcW w:w="1280"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sz w:val="16"/>
                <w:szCs w:val="16"/>
              </w:rPr>
            </w:pPr>
          </w:p>
        </w:tc>
      </w:tr>
      <w:tr w:rsidR="00F20B2F" w:rsidRPr="00F20B2F" w:rsidTr="004150C3">
        <w:trPr>
          <w:trHeight w:val="765"/>
        </w:trPr>
        <w:tc>
          <w:tcPr>
            <w:tcW w:w="2580" w:type="dxa"/>
            <w:tcBorders>
              <w:top w:val="single" w:sz="4" w:space="0" w:color="000000"/>
              <w:left w:val="single" w:sz="4" w:space="0" w:color="000000"/>
              <w:bottom w:val="single" w:sz="4" w:space="0" w:color="000000"/>
              <w:right w:val="single" w:sz="4" w:space="0" w:color="000000"/>
            </w:tcBorders>
            <w:shd w:val="clear" w:color="auto" w:fill="auto"/>
            <w:noWrap/>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Код</w:t>
            </w:r>
          </w:p>
        </w:tc>
        <w:tc>
          <w:tcPr>
            <w:tcW w:w="3386" w:type="dxa"/>
            <w:tcBorders>
              <w:top w:val="nil"/>
              <w:left w:val="nil"/>
              <w:bottom w:val="single" w:sz="4" w:space="0" w:color="000000"/>
              <w:right w:val="single" w:sz="4" w:space="0" w:color="000000"/>
            </w:tcBorders>
            <w:shd w:val="clear" w:color="auto" w:fill="auto"/>
            <w:noWrap/>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Наименование</w:t>
            </w:r>
          </w:p>
        </w:tc>
        <w:tc>
          <w:tcPr>
            <w:tcW w:w="1440" w:type="dxa"/>
            <w:tcBorders>
              <w:top w:val="nil"/>
              <w:left w:val="nil"/>
              <w:bottom w:val="single" w:sz="4" w:space="0" w:color="000000"/>
              <w:right w:val="nil"/>
            </w:tcBorders>
            <w:shd w:val="clear" w:color="auto" w:fill="auto"/>
            <w:vAlign w:val="center"/>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2019 год</w:t>
            </w:r>
          </w:p>
        </w:tc>
        <w:tc>
          <w:tcPr>
            <w:tcW w:w="1300" w:type="dxa"/>
            <w:tcBorders>
              <w:top w:val="nil"/>
              <w:left w:val="single" w:sz="4" w:space="0" w:color="000000"/>
              <w:bottom w:val="single" w:sz="4" w:space="0" w:color="000000"/>
              <w:right w:val="nil"/>
            </w:tcBorders>
            <w:shd w:val="clear" w:color="auto" w:fill="auto"/>
            <w:vAlign w:val="center"/>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2020 год</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2021 год</w:t>
            </w:r>
          </w:p>
        </w:tc>
      </w:tr>
      <w:tr w:rsidR="00F20B2F" w:rsidRPr="00F20B2F" w:rsidTr="004150C3">
        <w:trPr>
          <w:trHeight w:val="945"/>
        </w:trPr>
        <w:tc>
          <w:tcPr>
            <w:tcW w:w="2580" w:type="dxa"/>
            <w:tcBorders>
              <w:top w:val="nil"/>
              <w:left w:val="single" w:sz="4" w:space="0" w:color="000000"/>
              <w:bottom w:val="single" w:sz="4" w:space="0" w:color="000000"/>
              <w:right w:val="single" w:sz="4" w:space="0" w:color="000000"/>
            </w:tcBorders>
            <w:shd w:val="clear" w:color="auto" w:fill="auto"/>
            <w:noWrap/>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01 00 00 00 00 0000 000</w:t>
            </w:r>
          </w:p>
        </w:tc>
        <w:tc>
          <w:tcPr>
            <w:tcW w:w="3386"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ИСТОЧНИКИ ВНУТРЕННЕГО ФИНАНСИРОВАНИЯ ДЕФИЦИТОВ БЮДЖЕТОВ</w:t>
            </w:r>
          </w:p>
        </w:tc>
        <w:tc>
          <w:tcPr>
            <w:tcW w:w="1440" w:type="dxa"/>
            <w:tcBorders>
              <w:top w:val="nil"/>
              <w:left w:val="nil"/>
              <w:bottom w:val="single" w:sz="4" w:space="0" w:color="000000"/>
              <w:right w:val="nil"/>
            </w:tcBorders>
            <w:shd w:val="clear" w:color="auto" w:fill="auto"/>
            <w:noWrap/>
            <w:vAlign w:val="bottom"/>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453,0</w:t>
            </w:r>
          </w:p>
        </w:tc>
        <w:tc>
          <w:tcPr>
            <w:tcW w:w="1300" w:type="dxa"/>
            <w:tcBorders>
              <w:top w:val="nil"/>
              <w:left w:val="single" w:sz="4" w:space="0" w:color="000000"/>
              <w:bottom w:val="single" w:sz="4" w:space="0" w:color="000000"/>
              <w:right w:val="nil"/>
            </w:tcBorders>
            <w:shd w:val="clear" w:color="auto" w:fill="auto"/>
            <w:noWrap/>
            <w:vAlign w:val="bottom"/>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209,9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214,7</w:t>
            </w:r>
          </w:p>
        </w:tc>
      </w:tr>
      <w:tr w:rsidR="00F20B2F" w:rsidRPr="00F20B2F" w:rsidTr="004150C3">
        <w:trPr>
          <w:trHeight w:val="630"/>
        </w:trPr>
        <w:tc>
          <w:tcPr>
            <w:tcW w:w="2580" w:type="dxa"/>
            <w:tcBorders>
              <w:top w:val="nil"/>
              <w:left w:val="single" w:sz="4" w:space="0" w:color="000000"/>
              <w:bottom w:val="single" w:sz="4" w:space="0" w:color="000000"/>
              <w:right w:val="single" w:sz="4" w:space="0" w:color="000000"/>
            </w:tcBorders>
            <w:shd w:val="clear" w:color="auto" w:fill="auto"/>
            <w:noWrap/>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01 05 00 00 00 0000 000</w:t>
            </w:r>
          </w:p>
        </w:tc>
        <w:tc>
          <w:tcPr>
            <w:tcW w:w="3386"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Изменение остатков средств на счетах по учету средств бюджета</w:t>
            </w:r>
          </w:p>
        </w:tc>
        <w:tc>
          <w:tcPr>
            <w:tcW w:w="1440" w:type="dxa"/>
            <w:tcBorders>
              <w:top w:val="nil"/>
              <w:left w:val="nil"/>
              <w:bottom w:val="single" w:sz="4" w:space="0" w:color="000000"/>
              <w:right w:val="nil"/>
            </w:tcBorders>
            <w:shd w:val="clear" w:color="auto" w:fill="auto"/>
            <w:noWrap/>
            <w:vAlign w:val="bottom"/>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453,0</w:t>
            </w:r>
          </w:p>
        </w:tc>
        <w:tc>
          <w:tcPr>
            <w:tcW w:w="1300" w:type="dxa"/>
            <w:tcBorders>
              <w:top w:val="nil"/>
              <w:left w:val="single" w:sz="4" w:space="0" w:color="000000"/>
              <w:bottom w:val="single" w:sz="4" w:space="0" w:color="000000"/>
              <w:right w:val="nil"/>
            </w:tcBorders>
            <w:shd w:val="clear" w:color="auto" w:fill="auto"/>
            <w:noWrap/>
            <w:vAlign w:val="bottom"/>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209,9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214,7</w:t>
            </w:r>
          </w:p>
        </w:tc>
      </w:tr>
      <w:tr w:rsidR="00F20B2F" w:rsidRPr="00F20B2F" w:rsidTr="004150C3">
        <w:trPr>
          <w:trHeight w:val="315"/>
        </w:trPr>
        <w:tc>
          <w:tcPr>
            <w:tcW w:w="2580" w:type="dxa"/>
            <w:tcBorders>
              <w:top w:val="nil"/>
              <w:left w:val="single" w:sz="4" w:space="0" w:color="000000"/>
              <w:bottom w:val="single" w:sz="4" w:space="0" w:color="000000"/>
              <w:right w:val="single" w:sz="4" w:space="0" w:color="000000"/>
            </w:tcBorders>
            <w:shd w:val="clear" w:color="auto" w:fill="auto"/>
            <w:noWrap/>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01 05 00 00 00 0000 500</w:t>
            </w:r>
          </w:p>
        </w:tc>
        <w:tc>
          <w:tcPr>
            <w:tcW w:w="3386"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Увеличение остатков средств бюджетов</w:t>
            </w:r>
          </w:p>
        </w:tc>
        <w:tc>
          <w:tcPr>
            <w:tcW w:w="1440" w:type="dxa"/>
            <w:tcBorders>
              <w:top w:val="nil"/>
              <w:left w:val="nil"/>
              <w:bottom w:val="single" w:sz="4" w:space="0" w:color="000000"/>
              <w:right w:val="nil"/>
            </w:tcBorders>
            <w:shd w:val="clear" w:color="auto" w:fill="auto"/>
            <w:noWrap/>
            <w:vAlign w:val="bottom"/>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8 511,7</w:t>
            </w:r>
          </w:p>
        </w:tc>
        <w:tc>
          <w:tcPr>
            <w:tcW w:w="1300" w:type="dxa"/>
            <w:tcBorders>
              <w:top w:val="nil"/>
              <w:left w:val="single" w:sz="4" w:space="0" w:color="000000"/>
              <w:bottom w:val="single" w:sz="4" w:space="0" w:color="000000"/>
              <w:right w:val="nil"/>
            </w:tcBorders>
            <w:shd w:val="clear" w:color="auto" w:fill="auto"/>
            <w:noWrap/>
            <w:vAlign w:val="bottom"/>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5 469,8</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5 303,4</w:t>
            </w:r>
          </w:p>
        </w:tc>
      </w:tr>
      <w:tr w:rsidR="00F20B2F" w:rsidRPr="00F20B2F" w:rsidTr="004150C3">
        <w:trPr>
          <w:trHeight w:val="315"/>
        </w:trPr>
        <w:tc>
          <w:tcPr>
            <w:tcW w:w="2580" w:type="dxa"/>
            <w:tcBorders>
              <w:top w:val="nil"/>
              <w:left w:val="single" w:sz="4" w:space="0" w:color="000000"/>
              <w:bottom w:val="single" w:sz="4" w:space="0" w:color="000000"/>
              <w:right w:val="single" w:sz="4" w:space="0" w:color="000000"/>
            </w:tcBorders>
            <w:shd w:val="clear" w:color="auto" w:fill="auto"/>
            <w:noWrap/>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01 05 02 00 00 0000 500</w:t>
            </w:r>
          </w:p>
        </w:tc>
        <w:tc>
          <w:tcPr>
            <w:tcW w:w="3386"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Увеличение прочих остатков средств бюджетов</w:t>
            </w:r>
          </w:p>
        </w:tc>
        <w:tc>
          <w:tcPr>
            <w:tcW w:w="1440" w:type="dxa"/>
            <w:tcBorders>
              <w:top w:val="nil"/>
              <w:left w:val="nil"/>
              <w:bottom w:val="single" w:sz="4" w:space="0" w:color="000000"/>
              <w:right w:val="nil"/>
            </w:tcBorders>
            <w:shd w:val="clear" w:color="auto" w:fill="auto"/>
            <w:noWrap/>
            <w:vAlign w:val="bottom"/>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8 511,7</w:t>
            </w:r>
          </w:p>
        </w:tc>
        <w:tc>
          <w:tcPr>
            <w:tcW w:w="1300" w:type="dxa"/>
            <w:tcBorders>
              <w:top w:val="nil"/>
              <w:left w:val="single" w:sz="4" w:space="0" w:color="000000"/>
              <w:bottom w:val="single" w:sz="4" w:space="0" w:color="000000"/>
              <w:right w:val="nil"/>
            </w:tcBorders>
            <w:shd w:val="clear" w:color="auto" w:fill="auto"/>
            <w:noWrap/>
            <w:vAlign w:val="bottom"/>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5 469,8</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5 303,4</w:t>
            </w:r>
          </w:p>
        </w:tc>
      </w:tr>
      <w:tr w:rsidR="00F20B2F" w:rsidRPr="00F20B2F" w:rsidTr="004150C3">
        <w:trPr>
          <w:trHeight w:val="630"/>
        </w:trPr>
        <w:tc>
          <w:tcPr>
            <w:tcW w:w="2580" w:type="dxa"/>
            <w:tcBorders>
              <w:top w:val="nil"/>
              <w:left w:val="single" w:sz="4" w:space="0" w:color="000000"/>
              <w:bottom w:val="single" w:sz="4" w:space="0" w:color="000000"/>
              <w:right w:val="single" w:sz="4" w:space="0" w:color="000000"/>
            </w:tcBorders>
            <w:shd w:val="clear" w:color="auto" w:fill="auto"/>
            <w:noWrap/>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01 05 02 01 00 0000 510</w:t>
            </w:r>
          </w:p>
        </w:tc>
        <w:tc>
          <w:tcPr>
            <w:tcW w:w="3386"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Увеличение прочих остатков денежных средств бюджетов</w:t>
            </w:r>
          </w:p>
        </w:tc>
        <w:tc>
          <w:tcPr>
            <w:tcW w:w="1440" w:type="dxa"/>
            <w:tcBorders>
              <w:top w:val="nil"/>
              <w:left w:val="nil"/>
              <w:bottom w:val="single" w:sz="4" w:space="0" w:color="000000"/>
              <w:right w:val="nil"/>
            </w:tcBorders>
            <w:shd w:val="clear" w:color="auto" w:fill="auto"/>
            <w:vAlign w:val="bottom"/>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8 511,7</w:t>
            </w:r>
          </w:p>
        </w:tc>
        <w:tc>
          <w:tcPr>
            <w:tcW w:w="1300" w:type="dxa"/>
            <w:tcBorders>
              <w:top w:val="nil"/>
              <w:left w:val="single" w:sz="4" w:space="0" w:color="000000"/>
              <w:bottom w:val="single" w:sz="4" w:space="0" w:color="000000"/>
              <w:right w:val="nil"/>
            </w:tcBorders>
            <w:shd w:val="clear" w:color="auto" w:fill="auto"/>
            <w:vAlign w:val="bottom"/>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5 469,8</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5 303,4</w:t>
            </w:r>
          </w:p>
        </w:tc>
      </w:tr>
      <w:tr w:rsidR="00F20B2F" w:rsidRPr="00F20B2F" w:rsidTr="004150C3">
        <w:trPr>
          <w:trHeight w:val="315"/>
        </w:trPr>
        <w:tc>
          <w:tcPr>
            <w:tcW w:w="2580" w:type="dxa"/>
            <w:tcBorders>
              <w:top w:val="nil"/>
              <w:left w:val="single" w:sz="4" w:space="0" w:color="000000"/>
              <w:bottom w:val="single" w:sz="4" w:space="0" w:color="000000"/>
              <w:right w:val="single" w:sz="4" w:space="0" w:color="000000"/>
            </w:tcBorders>
            <w:shd w:val="clear" w:color="auto" w:fill="auto"/>
            <w:noWrap/>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01 05 00 00 00 0000 600</w:t>
            </w:r>
          </w:p>
        </w:tc>
        <w:tc>
          <w:tcPr>
            <w:tcW w:w="3386"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Уменьшение остатков средств бюджетов</w:t>
            </w:r>
          </w:p>
        </w:tc>
        <w:tc>
          <w:tcPr>
            <w:tcW w:w="1440" w:type="dxa"/>
            <w:tcBorders>
              <w:top w:val="nil"/>
              <w:left w:val="nil"/>
              <w:bottom w:val="single" w:sz="4" w:space="0" w:color="000000"/>
              <w:right w:val="nil"/>
            </w:tcBorders>
            <w:shd w:val="clear" w:color="auto" w:fill="auto"/>
            <w:noWrap/>
            <w:vAlign w:val="bottom"/>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8 964,7</w:t>
            </w:r>
          </w:p>
        </w:tc>
        <w:tc>
          <w:tcPr>
            <w:tcW w:w="1300" w:type="dxa"/>
            <w:tcBorders>
              <w:top w:val="nil"/>
              <w:left w:val="single" w:sz="4" w:space="0" w:color="000000"/>
              <w:bottom w:val="single" w:sz="4" w:space="0" w:color="000000"/>
              <w:right w:val="nil"/>
            </w:tcBorders>
            <w:shd w:val="clear" w:color="auto" w:fill="auto"/>
            <w:noWrap/>
            <w:vAlign w:val="bottom"/>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5 679,7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5 518,1</w:t>
            </w:r>
          </w:p>
        </w:tc>
      </w:tr>
      <w:tr w:rsidR="00F20B2F" w:rsidRPr="00F20B2F" w:rsidTr="004150C3">
        <w:trPr>
          <w:trHeight w:val="315"/>
        </w:trPr>
        <w:tc>
          <w:tcPr>
            <w:tcW w:w="2580" w:type="dxa"/>
            <w:tcBorders>
              <w:top w:val="nil"/>
              <w:left w:val="single" w:sz="4" w:space="0" w:color="000000"/>
              <w:bottom w:val="single" w:sz="4" w:space="0" w:color="000000"/>
              <w:right w:val="single" w:sz="4" w:space="0" w:color="000000"/>
            </w:tcBorders>
            <w:shd w:val="clear" w:color="auto" w:fill="auto"/>
            <w:noWrap/>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01 05 02 00 00 0000 600</w:t>
            </w:r>
          </w:p>
        </w:tc>
        <w:tc>
          <w:tcPr>
            <w:tcW w:w="3386"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Уменьшение прочих остатков средств бюджетов</w:t>
            </w:r>
          </w:p>
        </w:tc>
        <w:tc>
          <w:tcPr>
            <w:tcW w:w="1440" w:type="dxa"/>
            <w:tcBorders>
              <w:top w:val="nil"/>
              <w:left w:val="nil"/>
              <w:bottom w:val="single" w:sz="4" w:space="0" w:color="000000"/>
              <w:right w:val="nil"/>
            </w:tcBorders>
            <w:shd w:val="clear" w:color="auto" w:fill="auto"/>
            <w:noWrap/>
            <w:vAlign w:val="bottom"/>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8 964,7</w:t>
            </w:r>
          </w:p>
        </w:tc>
        <w:tc>
          <w:tcPr>
            <w:tcW w:w="1300" w:type="dxa"/>
            <w:tcBorders>
              <w:top w:val="nil"/>
              <w:left w:val="single" w:sz="4" w:space="0" w:color="000000"/>
              <w:bottom w:val="single" w:sz="4" w:space="0" w:color="000000"/>
              <w:right w:val="nil"/>
            </w:tcBorders>
            <w:shd w:val="clear" w:color="auto" w:fill="auto"/>
            <w:noWrap/>
            <w:vAlign w:val="bottom"/>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5 679,7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5 518,1</w:t>
            </w:r>
          </w:p>
        </w:tc>
      </w:tr>
      <w:tr w:rsidR="00F20B2F" w:rsidRPr="00F20B2F" w:rsidTr="004150C3">
        <w:trPr>
          <w:trHeight w:val="630"/>
        </w:trPr>
        <w:tc>
          <w:tcPr>
            <w:tcW w:w="2580" w:type="dxa"/>
            <w:tcBorders>
              <w:top w:val="nil"/>
              <w:left w:val="single" w:sz="4" w:space="0" w:color="000000"/>
              <w:bottom w:val="single" w:sz="4" w:space="0" w:color="000000"/>
              <w:right w:val="single" w:sz="4" w:space="0" w:color="000000"/>
            </w:tcBorders>
            <w:shd w:val="clear" w:color="auto" w:fill="auto"/>
            <w:noWrap/>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01 05 02 01 00 0000 610</w:t>
            </w:r>
          </w:p>
        </w:tc>
        <w:tc>
          <w:tcPr>
            <w:tcW w:w="3386"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Уменьшение прочих остатков денежных средств бюджетов</w:t>
            </w:r>
          </w:p>
        </w:tc>
        <w:tc>
          <w:tcPr>
            <w:tcW w:w="1440" w:type="dxa"/>
            <w:tcBorders>
              <w:top w:val="nil"/>
              <w:left w:val="nil"/>
              <w:bottom w:val="single" w:sz="4" w:space="0" w:color="000000"/>
              <w:right w:val="nil"/>
            </w:tcBorders>
            <w:shd w:val="clear" w:color="auto" w:fill="auto"/>
            <w:noWrap/>
            <w:vAlign w:val="bottom"/>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8 964,7</w:t>
            </w:r>
          </w:p>
        </w:tc>
        <w:tc>
          <w:tcPr>
            <w:tcW w:w="1300" w:type="dxa"/>
            <w:tcBorders>
              <w:top w:val="nil"/>
              <w:left w:val="single" w:sz="4" w:space="0" w:color="000000"/>
              <w:bottom w:val="single" w:sz="4" w:space="0" w:color="000000"/>
              <w:right w:val="nil"/>
            </w:tcBorders>
            <w:shd w:val="clear" w:color="auto" w:fill="auto"/>
            <w:noWrap/>
            <w:vAlign w:val="bottom"/>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5 679,7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5 518,1</w:t>
            </w:r>
          </w:p>
        </w:tc>
      </w:tr>
    </w:tbl>
    <w:p w:rsidR="00F20B2F" w:rsidRPr="00F20B2F" w:rsidRDefault="00F20B2F" w:rsidP="00F20B2F">
      <w:pPr>
        <w:pStyle w:val="a7"/>
        <w:rPr>
          <w:rFonts w:ascii="Times New Roman" w:hAnsi="Times New Roman" w:cs="Times New Roman"/>
          <w:sz w:val="16"/>
          <w:szCs w:val="16"/>
        </w:rPr>
      </w:pPr>
    </w:p>
    <w:p w:rsidR="00F20B2F" w:rsidRPr="00F20B2F" w:rsidRDefault="00F20B2F" w:rsidP="00F20B2F">
      <w:pPr>
        <w:pStyle w:val="a7"/>
        <w:rPr>
          <w:rFonts w:ascii="Times New Roman" w:hAnsi="Times New Roman" w:cs="Times New Roman"/>
          <w:sz w:val="16"/>
          <w:szCs w:val="16"/>
        </w:rPr>
      </w:pPr>
    </w:p>
    <w:p w:rsidR="00F20B2F" w:rsidRPr="00F20B2F" w:rsidRDefault="00F20B2F" w:rsidP="00F20B2F">
      <w:pPr>
        <w:pStyle w:val="a7"/>
        <w:rPr>
          <w:rFonts w:ascii="Times New Roman" w:hAnsi="Times New Roman" w:cs="Times New Roman"/>
          <w:sz w:val="16"/>
          <w:szCs w:val="16"/>
        </w:rPr>
      </w:pPr>
    </w:p>
    <w:p w:rsidR="00F20B2F" w:rsidRPr="00F20B2F" w:rsidRDefault="00F20B2F" w:rsidP="00F20B2F">
      <w:pPr>
        <w:pStyle w:val="a7"/>
        <w:rPr>
          <w:rFonts w:ascii="Times New Roman" w:hAnsi="Times New Roman" w:cs="Times New Roman"/>
          <w:sz w:val="16"/>
          <w:szCs w:val="16"/>
        </w:rPr>
      </w:pPr>
    </w:p>
    <w:tbl>
      <w:tblPr>
        <w:tblW w:w="10150" w:type="dxa"/>
        <w:tblInd w:w="96" w:type="dxa"/>
        <w:tblLook w:val="04A0"/>
      </w:tblPr>
      <w:tblGrid>
        <w:gridCol w:w="4265"/>
        <w:gridCol w:w="642"/>
        <w:gridCol w:w="674"/>
        <w:gridCol w:w="1220"/>
        <w:gridCol w:w="528"/>
        <w:gridCol w:w="1065"/>
        <w:gridCol w:w="886"/>
        <w:gridCol w:w="870"/>
      </w:tblGrid>
      <w:tr w:rsidR="00F20B2F" w:rsidRPr="00F20B2F" w:rsidTr="004150C3">
        <w:trPr>
          <w:trHeight w:val="255"/>
        </w:trPr>
        <w:tc>
          <w:tcPr>
            <w:tcW w:w="4265"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p>
        </w:tc>
        <w:tc>
          <w:tcPr>
            <w:tcW w:w="642"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p>
        </w:tc>
        <w:tc>
          <w:tcPr>
            <w:tcW w:w="674"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p>
        </w:tc>
        <w:tc>
          <w:tcPr>
            <w:tcW w:w="1220"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p>
        </w:tc>
        <w:tc>
          <w:tcPr>
            <w:tcW w:w="3349" w:type="dxa"/>
            <w:gridSpan w:val="4"/>
            <w:tcBorders>
              <w:top w:val="nil"/>
              <w:left w:val="nil"/>
              <w:bottom w:val="nil"/>
              <w:right w:val="nil"/>
            </w:tcBorders>
            <w:shd w:val="clear" w:color="auto" w:fill="auto"/>
            <w:noWrap/>
            <w:hideMark/>
          </w:tcPr>
          <w:p w:rsidR="00F20B2F" w:rsidRDefault="00F20B2F" w:rsidP="00F20B2F">
            <w:pPr>
              <w:pStyle w:val="a7"/>
              <w:rPr>
                <w:rFonts w:ascii="Times New Roman" w:hAnsi="Times New Roman" w:cs="Times New Roman"/>
                <w:color w:val="000000"/>
                <w:sz w:val="16"/>
                <w:szCs w:val="16"/>
              </w:rPr>
            </w:pPr>
          </w:p>
          <w:p w:rsidR="00F20B2F" w:rsidRDefault="00F20B2F" w:rsidP="00F20B2F">
            <w:pPr>
              <w:pStyle w:val="a7"/>
              <w:rPr>
                <w:rFonts w:ascii="Times New Roman" w:hAnsi="Times New Roman" w:cs="Times New Roman"/>
                <w:color w:val="000000"/>
                <w:sz w:val="16"/>
                <w:szCs w:val="16"/>
              </w:rPr>
            </w:pPr>
          </w:p>
          <w:p w:rsidR="00F20B2F" w:rsidRDefault="00F20B2F" w:rsidP="00F20B2F">
            <w:pPr>
              <w:pStyle w:val="a7"/>
              <w:rPr>
                <w:rFonts w:ascii="Times New Roman" w:hAnsi="Times New Roman" w:cs="Times New Roman"/>
                <w:color w:val="000000"/>
                <w:sz w:val="16"/>
                <w:szCs w:val="16"/>
              </w:rPr>
            </w:pPr>
          </w:p>
          <w:p w:rsidR="00F20B2F" w:rsidRDefault="00F20B2F" w:rsidP="00F20B2F">
            <w:pPr>
              <w:pStyle w:val="a7"/>
              <w:rPr>
                <w:rFonts w:ascii="Times New Roman" w:hAnsi="Times New Roman" w:cs="Times New Roman"/>
                <w:color w:val="000000"/>
                <w:sz w:val="16"/>
                <w:szCs w:val="16"/>
              </w:rPr>
            </w:pPr>
          </w:p>
          <w:p w:rsidR="00F20B2F" w:rsidRDefault="00F20B2F" w:rsidP="00F20B2F">
            <w:pPr>
              <w:pStyle w:val="a7"/>
              <w:rPr>
                <w:rFonts w:ascii="Times New Roman" w:hAnsi="Times New Roman" w:cs="Times New Roman"/>
                <w:color w:val="000000"/>
                <w:sz w:val="16"/>
                <w:szCs w:val="16"/>
              </w:rPr>
            </w:pPr>
          </w:p>
          <w:p w:rsidR="00F20B2F" w:rsidRDefault="00F20B2F" w:rsidP="00F20B2F">
            <w:pPr>
              <w:pStyle w:val="a7"/>
              <w:rPr>
                <w:rFonts w:ascii="Times New Roman" w:hAnsi="Times New Roman" w:cs="Times New Roman"/>
                <w:color w:val="000000"/>
                <w:sz w:val="16"/>
                <w:szCs w:val="16"/>
              </w:rPr>
            </w:pPr>
          </w:p>
          <w:p w:rsidR="00F20B2F" w:rsidRDefault="00F20B2F" w:rsidP="00F20B2F">
            <w:pPr>
              <w:pStyle w:val="a7"/>
              <w:rPr>
                <w:rFonts w:ascii="Times New Roman" w:hAnsi="Times New Roman" w:cs="Times New Roman"/>
                <w:color w:val="000000"/>
                <w:sz w:val="16"/>
                <w:szCs w:val="16"/>
              </w:rPr>
            </w:pPr>
          </w:p>
          <w:p w:rsidR="00F20B2F" w:rsidRDefault="00F20B2F" w:rsidP="00F20B2F">
            <w:pPr>
              <w:pStyle w:val="a7"/>
              <w:rPr>
                <w:rFonts w:ascii="Times New Roman" w:hAnsi="Times New Roman" w:cs="Times New Roman"/>
                <w:color w:val="000000"/>
                <w:sz w:val="16"/>
                <w:szCs w:val="16"/>
              </w:rPr>
            </w:pPr>
          </w:p>
          <w:p w:rsidR="00F20B2F" w:rsidRPr="00F20B2F" w:rsidRDefault="00F20B2F" w:rsidP="00F20B2F">
            <w:pPr>
              <w:pStyle w:val="a7"/>
              <w:rPr>
                <w:rFonts w:ascii="Times New Roman" w:hAnsi="Times New Roman" w:cs="Times New Roman"/>
                <w:color w:val="000000"/>
                <w:sz w:val="16"/>
                <w:szCs w:val="16"/>
              </w:rPr>
            </w:pPr>
            <w:bookmarkStart w:id="1" w:name="_GoBack"/>
            <w:bookmarkEnd w:id="1"/>
            <w:r w:rsidRPr="00F20B2F">
              <w:rPr>
                <w:rFonts w:ascii="Times New Roman" w:hAnsi="Times New Roman" w:cs="Times New Roman"/>
                <w:color w:val="000000"/>
                <w:sz w:val="16"/>
                <w:szCs w:val="16"/>
              </w:rPr>
              <w:t>Приложение 1</w:t>
            </w:r>
          </w:p>
        </w:tc>
      </w:tr>
      <w:tr w:rsidR="00F20B2F" w:rsidRPr="00F20B2F" w:rsidTr="004150C3">
        <w:trPr>
          <w:trHeight w:val="1860"/>
        </w:trPr>
        <w:tc>
          <w:tcPr>
            <w:tcW w:w="4265"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p>
        </w:tc>
        <w:tc>
          <w:tcPr>
            <w:tcW w:w="642"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p>
        </w:tc>
        <w:tc>
          <w:tcPr>
            <w:tcW w:w="674"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p>
        </w:tc>
        <w:tc>
          <w:tcPr>
            <w:tcW w:w="1220"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p>
        </w:tc>
        <w:tc>
          <w:tcPr>
            <w:tcW w:w="3349" w:type="dxa"/>
            <w:gridSpan w:val="4"/>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к Решению Собрания депутатов Калитвенского сельского поселения  от 25.12.2019г. №111 "О внесении изменений в решение Собрания депутатов Калитвенского сельского поселения  от 27.12.2018г. №85 "О бюджете Калитвенского сельского поселения на 2019 год и плановый период 2020-2021 годов"</w:t>
            </w:r>
          </w:p>
        </w:tc>
      </w:tr>
      <w:tr w:rsidR="00F20B2F" w:rsidRPr="00F20B2F" w:rsidTr="004150C3">
        <w:trPr>
          <w:trHeight w:val="315"/>
        </w:trPr>
        <w:tc>
          <w:tcPr>
            <w:tcW w:w="4265"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sz w:val="16"/>
                <w:szCs w:val="16"/>
              </w:rPr>
            </w:pP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sz w:val="16"/>
                <w:szCs w:val="16"/>
              </w:rPr>
            </w:pP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sz w:val="16"/>
                <w:szCs w:val="16"/>
              </w:rPr>
            </w:pPr>
          </w:p>
        </w:tc>
        <w:tc>
          <w:tcPr>
            <w:tcW w:w="3349" w:type="dxa"/>
            <w:gridSpan w:val="4"/>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Приложение 6</w:t>
            </w:r>
          </w:p>
        </w:tc>
      </w:tr>
      <w:tr w:rsidR="00F20B2F" w:rsidRPr="00F20B2F" w:rsidTr="004150C3">
        <w:trPr>
          <w:trHeight w:val="1305"/>
        </w:trPr>
        <w:tc>
          <w:tcPr>
            <w:tcW w:w="4265"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sz w:val="16"/>
                <w:szCs w:val="16"/>
              </w:rPr>
            </w:pP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sz w:val="16"/>
                <w:szCs w:val="16"/>
              </w:rPr>
            </w:pP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sz w:val="16"/>
                <w:szCs w:val="16"/>
              </w:rPr>
            </w:pPr>
          </w:p>
        </w:tc>
        <w:tc>
          <w:tcPr>
            <w:tcW w:w="3349" w:type="dxa"/>
            <w:gridSpan w:val="4"/>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к Решению Собрания депутатов Калитвенского сельского поселения  от 27.12.2018г.№85 "О бюджете Калитвенского сельского поселения на 2019 год и плановый период 2020-2021 годов"</w:t>
            </w:r>
          </w:p>
        </w:tc>
      </w:tr>
      <w:tr w:rsidR="00F20B2F" w:rsidRPr="00F20B2F" w:rsidTr="004150C3">
        <w:trPr>
          <w:trHeight w:val="795"/>
        </w:trPr>
        <w:tc>
          <w:tcPr>
            <w:tcW w:w="10150" w:type="dxa"/>
            <w:gridSpan w:val="8"/>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xml:space="preserve">Распределение бюджетных ассигнований по разделам, подразделам, целевым статьям </w:t>
            </w:r>
            <w:r w:rsidRPr="00F20B2F">
              <w:rPr>
                <w:rFonts w:ascii="Times New Roman" w:hAnsi="Times New Roman" w:cs="Times New Roman"/>
                <w:bCs/>
                <w:color w:val="000000"/>
                <w:sz w:val="16"/>
                <w:szCs w:val="16"/>
              </w:rPr>
              <w:br/>
              <w:t>(муниципальным программам Калитвенского сельского поселения и непрограммным направлениям деятельности), группам и подгруппам видов расходов классификации расходов бюджетов на 2019 год и на плановый период 2020 и 2021 годов</w:t>
            </w:r>
          </w:p>
        </w:tc>
      </w:tr>
      <w:tr w:rsidR="00F20B2F" w:rsidRPr="00F20B2F" w:rsidTr="004150C3">
        <w:trPr>
          <w:trHeight w:val="25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4569" w:type="dxa"/>
            <w:gridSpan w:val="5"/>
            <w:tcBorders>
              <w:top w:val="nil"/>
              <w:left w:val="nil"/>
              <w:bottom w:val="single" w:sz="4" w:space="0" w:color="000000"/>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xml:space="preserve">             (тыс.рублей)</w:t>
            </w:r>
          </w:p>
        </w:tc>
      </w:tr>
      <w:tr w:rsidR="00F20B2F" w:rsidRPr="00F20B2F" w:rsidTr="004150C3">
        <w:trPr>
          <w:trHeight w:val="255"/>
        </w:trPr>
        <w:tc>
          <w:tcPr>
            <w:tcW w:w="4265" w:type="dxa"/>
            <w:tcBorders>
              <w:top w:val="single" w:sz="4" w:space="0" w:color="000000"/>
              <w:left w:val="single" w:sz="4" w:space="0" w:color="000000"/>
              <w:bottom w:val="single" w:sz="4" w:space="0" w:color="000000"/>
              <w:right w:val="single" w:sz="4" w:space="0" w:color="000000"/>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Наименование </w:t>
            </w:r>
          </w:p>
        </w:tc>
        <w:tc>
          <w:tcPr>
            <w:tcW w:w="642" w:type="dxa"/>
            <w:tcBorders>
              <w:top w:val="single" w:sz="4" w:space="0" w:color="000000"/>
              <w:left w:val="nil"/>
              <w:bottom w:val="single" w:sz="4" w:space="0" w:color="000000"/>
              <w:right w:val="single" w:sz="4" w:space="0" w:color="000000"/>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Рз</w:t>
            </w:r>
          </w:p>
        </w:tc>
        <w:tc>
          <w:tcPr>
            <w:tcW w:w="674" w:type="dxa"/>
            <w:tcBorders>
              <w:top w:val="single" w:sz="4" w:space="0" w:color="000000"/>
              <w:left w:val="nil"/>
              <w:bottom w:val="single" w:sz="4" w:space="0" w:color="000000"/>
              <w:right w:val="single" w:sz="4" w:space="0" w:color="000000"/>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ПР</w:t>
            </w:r>
          </w:p>
        </w:tc>
        <w:tc>
          <w:tcPr>
            <w:tcW w:w="1220" w:type="dxa"/>
            <w:tcBorders>
              <w:top w:val="nil"/>
              <w:left w:val="nil"/>
              <w:bottom w:val="single" w:sz="4" w:space="0" w:color="000000"/>
              <w:right w:val="single" w:sz="4" w:space="0" w:color="000000"/>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ЦСР</w:t>
            </w:r>
          </w:p>
        </w:tc>
        <w:tc>
          <w:tcPr>
            <w:tcW w:w="528" w:type="dxa"/>
            <w:tcBorders>
              <w:top w:val="nil"/>
              <w:left w:val="nil"/>
              <w:bottom w:val="single" w:sz="4" w:space="0" w:color="000000"/>
              <w:right w:val="single" w:sz="4" w:space="0" w:color="000000"/>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ВР</w:t>
            </w:r>
          </w:p>
        </w:tc>
        <w:tc>
          <w:tcPr>
            <w:tcW w:w="1065" w:type="dxa"/>
            <w:tcBorders>
              <w:top w:val="nil"/>
              <w:left w:val="nil"/>
              <w:bottom w:val="single" w:sz="4" w:space="0" w:color="000000"/>
              <w:right w:val="single" w:sz="4" w:space="0" w:color="000000"/>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2019 год</w:t>
            </w:r>
          </w:p>
        </w:tc>
        <w:tc>
          <w:tcPr>
            <w:tcW w:w="886"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2020 год</w:t>
            </w:r>
          </w:p>
        </w:tc>
        <w:tc>
          <w:tcPr>
            <w:tcW w:w="87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2021 год</w:t>
            </w:r>
          </w:p>
        </w:tc>
      </w:tr>
      <w:tr w:rsidR="00F20B2F" w:rsidRPr="00F20B2F" w:rsidTr="004150C3">
        <w:trPr>
          <w:trHeight w:val="37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Общегосударственные вопросы</w:t>
            </w:r>
          </w:p>
        </w:tc>
        <w:tc>
          <w:tcPr>
            <w:tcW w:w="642"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01</w:t>
            </w:r>
          </w:p>
        </w:tc>
        <w:tc>
          <w:tcPr>
            <w:tcW w:w="674"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p>
        </w:tc>
        <w:tc>
          <w:tcPr>
            <w:tcW w:w="1220"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p>
        </w:tc>
        <w:tc>
          <w:tcPr>
            <w:tcW w:w="1065"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5 209,2</w:t>
            </w:r>
          </w:p>
        </w:tc>
        <w:tc>
          <w:tcPr>
            <w:tcW w:w="886"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3 354,1</w:t>
            </w:r>
          </w:p>
        </w:tc>
        <w:tc>
          <w:tcPr>
            <w:tcW w:w="870"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4 310,0</w:t>
            </w:r>
          </w:p>
        </w:tc>
      </w:tr>
      <w:tr w:rsidR="00F20B2F" w:rsidRPr="00F20B2F" w:rsidTr="004150C3">
        <w:trPr>
          <w:trHeight w:val="126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04</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i/>
                <w:iCs/>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4 984,7</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3 209,3</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3 875,1</w:t>
            </w:r>
          </w:p>
        </w:tc>
      </w:tr>
      <w:tr w:rsidR="00F20B2F" w:rsidRPr="00F20B2F" w:rsidTr="004150C3">
        <w:trPr>
          <w:trHeight w:val="111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8920000000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4 984,5</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3 209,1</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3 874,9</w:t>
            </w:r>
          </w:p>
        </w:tc>
      </w:tr>
      <w:tr w:rsidR="00F20B2F" w:rsidRPr="00F20B2F" w:rsidTr="004150C3">
        <w:trPr>
          <w:trHeight w:val="39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Центральный аппарат</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8920000100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4 210,4</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3 195,1</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3 751,7</w:t>
            </w:r>
          </w:p>
        </w:tc>
      </w:tr>
      <w:tr w:rsidR="00F20B2F" w:rsidRPr="00F20B2F" w:rsidTr="004150C3">
        <w:trPr>
          <w:trHeight w:val="127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8920000100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4 210,4</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3 195,1</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3 751,7</w:t>
            </w:r>
          </w:p>
        </w:tc>
      </w:tr>
      <w:tr w:rsidR="00F20B2F" w:rsidRPr="00F20B2F" w:rsidTr="004150C3">
        <w:trPr>
          <w:trHeight w:val="63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8920000100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120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4 210,4</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3 195,1</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3 751,7</w:t>
            </w:r>
          </w:p>
        </w:tc>
      </w:tr>
      <w:tr w:rsidR="00F20B2F" w:rsidRPr="00F20B2F" w:rsidTr="004150C3">
        <w:trPr>
          <w:trHeight w:val="85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Фонд оплаты труда государственных (муниципальных) органов и взносы по обязательному социальному страхованию</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8920000110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120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4 028,4</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3 195,1</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3 751,7</w:t>
            </w:r>
          </w:p>
        </w:tc>
      </w:tr>
      <w:tr w:rsidR="00F20B2F" w:rsidRPr="00F20B2F" w:rsidTr="004150C3">
        <w:trPr>
          <w:trHeight w:val="88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выплаты персоналу государственных (муниципальных) органов, за исключением фонда оплаты труда</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8920000190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120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182,0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66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Закупка товаров, работ и услуг</w:t>
            </w:r>
            <w:r w:rsidRPr="00F20B2F">
              <w:rPr>
                <w:rFonts w:ascii="Times New Roman" w:hAnsi="Times New Roman" w:cs="Times New Roman"/>
                <w:color w:val="000000"/>
                <w:sz w:val="16"/>
                <w:szCs w:val="16"/>
              </w:rPr>
              <w:br/>
              <w:t>для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8920000190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767,0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118,2</w:t>
            </w:r>
          </w:p>
        </w:tc>
      </w:tr>
      <w:tr w:rsidR="00F20B2F" w:rsidRPr="00F20B2F" w:rsidTr="004150C3">
        <w:trPr>
          <w:trHeight w:val="61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8920000190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767,0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118,2</w:t>
            </w:r>
          </w:p>
        </w:tc>
      </w:tr>
      <w:tr w:rsidR="00F20B2F" w:rsidRPr="00F20B2F" w:rsidTr="004150C3">
        <w:trPr>
          <w:trHeight w:val="61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Прочая закупка товаров, работ и услуг для обеспечения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8920000190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244</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767,0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118,2</w:t>
            </w:r>
          </w:p>
        </w:tc>
      </w:tr>
      <w:tr w:rsidR="00F20B2F" w:rsidRPr="00F20B2F" w:rsidTr="004150C3">
        <w:trPr>
          <w:trHeight w:val="52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Закупка товаров, работ и услуг</w:t>
            </w:r>
            <w:r w:rsidRPr="00F20B2F">
              <w:rPr>
                <w:rFonts w:ascii="Times New Roman" w:hAnsi="Times New Roman" w:cs="Times New Roman"/>
                <w:color w:val="000000"/>
                <w:sz w:val="16"/>
                <w:szCs w:val="16"/>
              </w:rPr>
              <w:br/>
              <w:t>для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8920026250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7,1</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5,0</w:t>
            </w:r>
          </w:p>
        </w:tc>
      </w:tr>
      <w:tr w:rsidR="00F20B2F" w:rsidRPr="00F20B2F" w:rsidTr="004150C3">
        <w:trPr>
          <w:trHeight w:val="52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8920026250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7,1</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5,0</w:t>
            </w:r>
          </w:p>
        </w:tc>
      </w:tr>
      <w:tr w:rsidR="00F20B2F" w:rsidRPr="00F20B2F" w:rsidTr="004150C3">
        <w:trPr>
          <w:trHeight w:val="39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lastRenderedPageBreak/>
              <w:t>Межбюджетные трансферты</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r>
      <w:tr w:rsidR="00F20B2F" w:rsidRPr="00F20B2F" w:rsidTr="004150C3">
        <w:trPr>
          <w:trHeight w:val="192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9990072000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r>
      <w:tr w:rsidR="00F20B2F" w:rsidRPr="00F20B2F" w:rsidTr="004150C3">
        <w:trPr>
          <w:trHeight w:val="3165"/>
        </w:trPr>
        <w:tc>
          <w:tcPr>
            <w:tcW w:w="4265"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9990072390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r>
      <w:tr w:rsidR="00F20B2F" w:rsidRPr="00F20B2F" w:rsidTr="004150C3">
        <w:trPr>
          <w:trHeight w:val="51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Закупка товаров, работ и услуг</w:t>
            </w:r>
            <w:r w:rsidRPr="00F20B2F">
              <w:rPr>
                <w:rFonts w:ascii="Times New Roman" w:hAnsi="Times New Roman" w:cs="Times New Roman"/>
                <w:color w:val="000000"/>
                <w:sz w:val="16"/>
                <w:szCs w:val="16"/>
              </w:rPr>
              <w:br/>
              <w:t>для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9990072390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r>
      <w:tr w:rsidR="00F20B2F" w:rsidRPr="00F20B2F" w:rsidTr="004150C3">
        <w:trPr>
          <w:trHeight w:val="63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9990072390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r>
      <w:tr w:rsidR="00F20B2F" w:rsidRPr="00F20B2F" w:rsidTr="004150C3">
        <w:trPr>
          <w:trHeight w:val="75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Прочая закупка товаров, работ и услуг для обеспечения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9990072390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244</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r>
      <w:tr w:rsidR="00F20B2F" w:rsidRPr="00F20B2F" w:rsidTr="004150C3">
        <w:trPr>
          <w:trHeight w:val="76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06</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33,9</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r>
      <w:tr w:rsidR="00F20B2F" w:rsidRPr="00F20B2F" w:rsidTr="004150C3">
        <w:trPr>
          <w:trHeight w:val="33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межбюджетные трансферты</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06</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9990089000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540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33,9</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138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Межбюджетные трансферты на организацию исполнительно-распорядительных функций,связанных с реализацией переданных полномочий по осуществлению внутреннего муниципального финансового контроля</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06</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9990089030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540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127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Межбюджетные трансферты на организацию исполнительно-распорядительных функций,связанных с реализацией переданных полномочий по осуществлению внешнего муниципального финансового контроля</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06</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9990089040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540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13,9</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28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Подготовка и проведение муниципальных выборов</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07</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9990000000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880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154,3</w:t>
            </w:r>
          </w:p>
        </w:tc>
      </w:tr>
      <w:tr w:rsidR="00F20B2F" w:rsidRPr="00F20B2F" w:rsidTr="004150C3">
        <w:trPr>
          <w:trHeight w:val="42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Специальные расходы</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07</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07</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9990026270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880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154,3</w:t>
            </w:r>
          </w:p>
        </w:tc>
      </w:tr>
      <w:tr w:rsidR="00F20B2F" w:rsidRPr="00F20B2F" w:rsidTr="004150C3">
        <w:trPr>
          <w:trHeight w:val="300"/>
        </w:trPr>
        <w:tc>
          <w:tcPr>
            <w:tcW w:w="4265"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Другие общегосударственные вопросы</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168,7</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139,8</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275,6</w:t>
            </w:r>
          </w:p>
        </w:tc>
      </w:tr>
      <w:tr w:rsidR="00F20B2F" w:rsidRPr="00F20B2F" w:rsidTr="004150C3">
        <w:trPr>
          <w:trHeight w:val="300"/>
        </w:trPr>
        <w:tc>
          <w:tcPr>
            <w:tcW w:w="4265"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Другие общегосударственные вопросы</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8920099990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101,7</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r>
      <w:tr w:rsidR="00F20B2F" w:rsidRPr="00F20B2F" w:rsidTr="004150C3">
        <w:trPr>
          <w:trHeight w:val="30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Прочая закупка товаров, работ и услуг</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8920099990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244</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55,5</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30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Уплата налогов, сборов и иных платежей</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8920099990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850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46,2</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w:t>
            </w:r>
          </w:p>
        </w:tc>
      </w:tr>
      <w:tr w:rsidR="00F20B2F" w:rsidRPr="00F20B2F" w:rsidTr="004150C3">
        <w:trPr>
          <w:trHeight w:val="30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Уплата налога на имущество организаций</w:t>
            </w:r>
            <w:r w:rsidRPr="00F20B2F">
              <w:rPr>
                <w:rFonts w:ascii="Times New Roman" w:hAnsi="Times New Roman" w:cs="Times New Roman"/>
                <w:color w:val="000000"/>
                <w:sz w:val="16"/>
                <w:szCs w:val="16"/>
              </w:rPr>
              <w:br/>
              <w:t>и земельного налога</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8920099990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851</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45,5</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r>
      <w:tr w:rsidR="00F20B2F" w:rsidRPr="00F20B2F" w:rsidTr="004150C3">
        <w:trPr>
          <w:trHeight w:val="30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Уплата прочих налогов, сборов и иных платежей</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8920099990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852</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r>
      <w:tr w:rsidR="00F20B2F" w:rsidRPr="00F20B2F" w:rsidTr="004150C3">
        <w:trPr>
          <w:trHeight w:val="30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Уплата иных платежей</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8920099990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853</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33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Непрограммные расходы</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9990000000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67,0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137,8</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273,6</w:t>
            </w:r>
          </w:p>
        </w:tc>
      </w:tr>
      <w:tr w:rsidR="00F20B2F" w:rsidRPr="00F20B2F" w:rsidTr="004150C3">
        <w:trPr>
          <w:trHeight w:val="79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xml:space="preserve">Реализация направления расходов в рамках непрограммных расходов государственных органов Ростовской области </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9990099990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67,0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w:t>
            </w:r>
          </w:p>
        </w:tc>
      </w:tr>
      <w:tr w:rsidR="00F20B2F" w:rsidRPr="00F20B2F" w:rsidTr="004150C3">
        <w:trPr>
          <w:trHeight w:val="129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lastRenderedPageBreak/>
              <w:t>Реализация направления расходов в рамках непрограммных расходов органов местного самоуправления Калитвенского сельского поселения (Прочая закупка товаров, работ и услуг для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9990026260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244</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11,0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64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Прочая закупка товаров, работ и услуг для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9990099990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244</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56,0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r>
      <w:tr w:rsidR="00F20B2F" w:rsidRPr="00F20B2F" w:rsidTr="004150C3">
        <w:trPr>
          <w:trHeight w:val="111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Реализация направления расходов в рамках непрограммных расходов органов местного самоуправления Калитвенского сельского поселения (Уплата налогов, сборов и иных платежей)</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9990099990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850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r>
      <w:tr w:rsidR="00F20B2F" w:rsidRPr="00F20B2F" w:rsidTr="004150C3">
        <w:trPr>
          <w:trHeight w:val="99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Реализация направления расходов в рамках непрограммных расходов органов местного самоуправления Калитвенского сельского поселения (Уплата иных платежей)</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9990099990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853</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r>
      <w:tr w:rsidR="00F20B2F" w:rsidRPr="00F20B2F" w:rsidTr="004150C3">
        <w:trPr>
          <w:trHeight w:val="105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Условно утвержденные расходы  в рамках непрограммных расходов органа местного самоуправления Калитвенского сельского поселения (Специальные расходы)</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9990090110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880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135,8</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271,6</w:t>
            </w:r>
          </w:p>
        </w:tc>
      </w:tr>
      <w:tr w:rsidR="00F20B2F" w:rsidRPr="00F20B2F" w:rsidTr="004150C3">
        <w:trPr>
          <w:trHeight w:val="315"/>
        </w:trPr>
        <w:tc>
          <w:tcPr>
            <w:tcW w:w="4265"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Другие общегосударственные вопросы</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21,9</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5,0</w:t>
            </w:r>
          </w:p>
        </w:tc>
      </w:tr>
      <w:tr w:rsidR="00F20B2F" w:rsidRPr="00F20B2F" w:rsidTr="004150C3">
        <w:trPr>
          <w:trHeight w:val="79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Муниципальная программа Калитвенского сельского поселения «Обеспечение общественного порядка и профилактика правонарушений»</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0500000000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r>
      <w:tr w:rsidR="00F20B2F" w:rsidRPr="00F20B2F" w:rsidTr="004150C3">
        <w:trPr>
          <w:trHeight w:val="61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0510026180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r>
      <w:tr w:rsidR="00F20B2F" w:rsidRPr="00F20B2F" w:rsidTr="004150C3">
        <w:trPr>
          <w:trHeight w:val="61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0520026190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r>
      <w:tr w:rsidR="00F20B2F" w:rsidRPr="00F20B2F" w:rsidTr="004150C3">
        <w:trPr>
          <w:trHeight w:val="58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0530026200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r>
      <w:tr w:rsidR="00F20B2F" w:rsidRPr="00F20B2F" w:rsidTr="004150C3">
        <w:trPr>
          <w:trHeight w:val="78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Муниципальная программа Калитвенского сельского поселения Каменского района "Муниципальная политика"</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0100000000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20,9</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3,0</w:t>
            </w:r>
          </w:p>
        </w:tc>
      </w:tr>
      <w:tr w:rsidR="00F20B2F" w:rsidRPr="00F20B2F" w:rsidTr="004150C3">
        <w:trPr>
          <w:trHeight w:val="39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Уплата налогов, сборов и иных платежей</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0110026020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850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49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0120026030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0,9</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3,0</w:t>
            </w:r>
          </w:p>
        </w:tc>
      </w:tr>
      <w:tr w:rsidR="00F20B2F" w:rsidRPr="00F20B2F" w:rsidTr="004150C3">
        <w:trPr>
          <w:trHeight w:val="33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Национальная оборона</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02</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83,3</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83,7</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86,3</w:t>
            </w:r>
          </w:p>
        </w:tc>
      </w:tr>
      <w:tr w:rsidR="00F20B2F" w:rsidRPr="00F20B2F" w:rsidTr="004150C3">
        <w:trPr>
          <w:trHeight w:val="34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Мобилизационная и вневойсковая подготовка</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02</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83,3</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83,7</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86,3</w:t>
            </w:r>
          </w:p>
        </w:tc>
      </w:tr>
      <w:tr w:rsidR="00F20B2F" w:rsidRPr="00F20B2F" w:rsidTr="004150C3">
        <w:trPr>
          <w:trHeight w:val="61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xml:space="preserve">Субвенция на осуществление первичного воинского учета на территориях, где отсутствуют военные комиссариаты </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83,3</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83,7</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86,3</w:t>
            </w:r>
          </w:p>
        </w:tc>
      </w:tr>
      <w:tr w:rsidR="00F20B2F" w:rsidRPr="00F20B2F" w:rsidTr="004150C3">
        <w:trPr>
          <w:trHeight w:val="129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9990051180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69,2</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74,3</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77,3</w:t>
            </w:r>
          </w:p>
        </w:tc>
      </w:tr>
      <w:tr w:rsidR="00F20B2F" w:rsidRPr="00F20B2F" w:rsidTr="004150C3">
        <w:trPr>
          <w:trHeight w:val="60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9990051180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69,2</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74,3</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77,3</w:t>
            </w:r>
          </w:p>
        </w:tc>
      </w:tr>
      <w:tr w:rsidR="00F20B2F" w:rsidRPr="00F20B2F" w:rsidTr="004150C3">
        <w:trPr>
          <w:trHeight w:val="78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Фонд оплаты труда государственных (муниципальных) органов и взносы по обязательному социальному страхованию</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9990051180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120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69,2</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74,3</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77,3</w:t>
            </w:r>
          </w:p>
        </w:tc>
      </w:tr>
      <w:tr w:rsidR="00F20B2F" w:rsidRPr="00F20B2F" w:rsidTr="004150C3">
        <w:trPr>
          <w:trHeight w:val="63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9990051180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14,1</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9,4</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9,0</w:t>
            </w:r>
          </w:p>
        </w:tc>
      </w:tr>
      <w:tr w:rsidR="00F20B2F" w:rsidRPr="00F20B2F" w:rsidTr="004150C3">
        <w:trPr>
          <w:trHeight w:val="61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9990051180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14,1</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9,4</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9,0</w:t>
            </w:r>
          </w:p>
        </w:tc>
      </w:tr>
      <w:tr w:rsidR="00F20B2F" w:rsidRPr="00F20B2F" w:rsidTr="004150C3">
        <w:trPr>
          <w:trHeight w:val="63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lastRenderedPageBreak/>
              <w:t>Национальная безопасность и правоохранительная деятельность</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34,6</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2,1</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r>
      <w:tr w:rsidR="00F20B2F" w:rsidRPr="00F20B2F" w:rsidTr="004150C3">
        <w:trPr>
          <w:trHeight w:val="79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09</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34,6</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2,1</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r>
      <w:tr w:rsidR="00F20B2F" w:rsidRPr="00F20B2F" w:rsidTr="004150C3">
        <w:trPr>
          <w:trHeight w:val="165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Муниципальная программа Калитвенского сельского поселения «Участие в предупреждении и ликвидации последствий чрезвычайных ситуаций в границах поселений, обеспечение пожарной безопасности и безопасности людей на водных объектах»</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09</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0200000000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34,6</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2,1</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r>
      <w:tr w:rsidR="00F20B2F" w:rsidRPr="00F20B2F" w:rsidTr="004150C3">
        <w:trPr>
          <w:trHeight w:val="31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Пожарная безопасность</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09</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0210000000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r>
      <w:tr w:rsidR="00F20B2F" w:rsidRPr="00F20B2F" w:rsidTr="004150C3">
        <w:trPr>
          <w:trHeight w:val="63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09</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0210026040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r>
      <w:tr w:rsidR="00F20B2F" w:rsidRPr="00F20B2F" w:rsidTr="004150C3">
        <w:trPr>
          <w:trHeight w:val="49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09</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0210026050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55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09</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0210026060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22,0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0,6</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r>
      <w:tr w:rsidR="00F20B2F" w:rsidRPr="00F20B2F" w:rsidTr="004150C3">
        <w:trPr>
          <w:trHeight w:val="39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Защита населения от чрезвычайных ситуаций</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09</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0220000000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12,6</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r>
      <w:tr w:rsidR="00F20B2F" w:rsidRPr="00F20B2F" w:rsidTr="004150C3">
        <w:trPr>
          <w:trHeight w:val="63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09</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0220026070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12,6</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r>
      <w:tr w:rsidR="00F20B2F" w:rsidRPr="00F20B2F" w:rsidTr="004150C3">
        <w:trPr>
          <w:trHeight w:val="42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Обеспечение безопасности на водных объектах</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09</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0230000000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r>
      <w:tr w:rsidR="00F20B2F" w:rsidRPr="00F20B2F" w:rsidTr="004150C3">
        <w:trPr>
          <w:trHeight w:val="54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09</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0230026080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r>
      <w:tr w:rsidR="00F20B2F" w:rsidRPr="00F20B2F" w:rsidTr="004150C3">
        <w:trPr>
          <w:trHeight w:val="360"/>
        </w:trPr>
        <w:tc>
          <w:tcPr>
            <w:tcW w:w="4265"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Национальная экономика</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04</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504,8</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r>
      <w:tr w:rsidR="00F20B2F" w:rsidRPr="00F20B2F" w:rsidTr="004150C3">
        <w:trPr>
          <w:trHeight w:val="360"/>
        </w:trPr>
        <w:tc>
          <w:tcPr>
            <w:tcW w:w="4265"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Дорожное хозяйство (дорожные фонды)</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04</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09</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473,3</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r>
      <w:tr w:rsidR="00F20B2F" w:rsidRPr="00F20B2F" w:rsidTr="004150C3">
        <w:trPr>
          <w:trHeight w:val="36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Непрограммные расходы</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04</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09</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9990000000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473,3</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r>
      <w:tr w:rsidR="00F20B2F" w:rsidRPr="00F20B2F" w:rsidTr="004150C3">
        <w:trPr>
          <w:trHeight w:val="112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Ремонт и содержание автомобильных дорог и инжинерных сооружений на них в границах городских округов и поселений в рамках благоустройства</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09</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9990087400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473,3</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315"/>
        </w:trPr>
        <w:tc>
          <w:tcPr>
            <w:tcW w:w="4265"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Другие вопросы в области национальной экономики</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04</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12</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31,5</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r>
      <w:tr w:rsidR="00F20B2F" w:rsidRPr="00F20B2F" w:rsidTr="004150C3">
        <w:trPr>
          <w:trHeight w:val="43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Непрограммные расходы</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04</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12</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9990000000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31,5</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r>
      <w:tr w:rsidR="00F20B2F" w:rsidRPr="00F20B2F" w:rsidTr="004150C3">
        <w:trPr>
          <w:trHeight w:val="145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xml:space="preserve">Расходы на проведение топографо-геодезических, картографических  и землеустроительных работ органов местного самоуправления Калитвенского сельского поселения (Прочая закупка товаров, работ и услуг для государственных (муниципальных) нужд)  </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12</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9990099990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31,5</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33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Жилищно-коммунальное хозяйство</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1 317,7</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969,8</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29,9</w:t>
            </w:r>
          </w:p>
        </w:tc>
      </w:tr>
      <w:tr w:rsidR="00F20B2F" w:rsidRPr="00F20B2F" w:rsidTr="004150C3">
        <w:trPr>
          <w:trHeight w:val="39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Коммунальное хозяйство</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02</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118,1</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5,0</w:t>
            </w:r>
          </w:p>
        </w:tc>
      </w:tr>
      <w:tr w:rsidR="00F20B2F" w:rsidRPr="00F20B2F" w:rsidTr="004150C3">
        <w:trPr>
          <w:trHeight w:val="84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Муниципальная программа Калитвенского сельского поселения «Энергоэффективность и развитие энергетики»</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02</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0400000000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118,1</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5,0</w:t>
            </w:r>
          </w:p>
        </w:tc>
      </w:tr>
      <w:tr w:rsidR="00F20B2F" w:rsidRPr="00F20B2F" w:rsidTr="004150C3">
        <w:trPr>
          <w:trHeight w:val="66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xml:space="preserve">Развитие газификации на территории Калитвенского сельского поселения </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02</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0430000000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118,1</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5,0</w:t>
            </w:r>
          </w:p>
        </w:tc>
      </w:tr>
      <w:tr w:rsidR="00F20B2F" w:rsidRPr="00F20B2F" w:rsidTr="004150C3">
        <w:trPr>
          <w:trHeight w:val="55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0430026170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118,1</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5,0</w:t>
            </w:r>
          </w:p>
        </w:tc>
      </w:tr>
      <w:tr w:rsidR="00F20B2F" w:rsidRPr="00F20B2F" w:rsidTr="004150C3">
        <w:trPr>
          <w:trHeight w:val="34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Благоустройство</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1 199,6</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964,8</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24,9</w:t>
            </w:r>
          </w:p>
        </w:tc>
      </w:tr>
      <w:tr w:rsidR="00F20B2F" w:rsidRPr="00F20B2F" w:rsidTr="004150C3">
        <w:trPr>
          <w:trHeight w:val="79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lastRenderedPageBreak/>
              <w:t>Муниципальная программа Калитвенского сельского поселения "Благоустройство территории Калитвенского сельского поселения"</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0300000000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1 176,0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161,8</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21,9</w:t>
            </w:r>
          </w:p>
        </w:tc>
      </w:tr>
      <w:tr w:rsidR="00F20B2F" w:rsidRPr="00F20B2F" w:rsidTr="004150C3">
        <w:trPr>
          <w:trHeight w:val="34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Уличное освещение</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0310000000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290,0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158,8</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18,9</w:t>
            </w:r>
          </w:p>
        </w:tc>
      </w:tr>
      <w:tr w:rsidR="00F20B2F" w:rsidRPr="00F20B2F" w:rsidTr="004150C3">
        <w:trPr>
          <w:trHeight w:val="64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0310026090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290,0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158,8</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18,9</w:t>
            </w:r>
          </w:p>
        </w:tc>
      </w:tr>
      <w:tr w:rsidR="00F20B2F" w:rsidRPr="00F20B2F" w:rsidTr="004150C3">
        <w:trPr>
          <w:trHeight w:val="30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Организация и содержание мест захоронения</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0320000000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72,0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1,0</w:t>
            </w:r>
          </w:p>
        </w:tc>
      </w:tr>
      <w:tr w:rsidR="00F20B2F" w:rsidRPr="00F20B2F" w:rsidTr="004150C3">
        <w:trPr>
          <w:trHeight w:val="63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0320026100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72,0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r>
      <w:tr w:rsidR="00F20B2F" w:rsidRPr="00F20B2F" w:rsidTr="004150C3">
        <w:trPr>
          <w:trHeight w:val="64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Прочие мероприятия по благоустройству городских округов и поселений</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0330000000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814,0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r>
      <w:tr w:rsidR="00F20B2F" w:rsidRPr="00F20B2F" w:rsidTr="004150C3">
        <w:trPr>
          <w:trHeight w:val="67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0330026110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r>
      <w:tr w:rsidR="00F20B2F" w:rsidRPr="00F20B2F" w:rsidTr="004150C3">
        <w:trPr>
          <w:trHeight w:val="61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0330085010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200,0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63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0330026120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348,0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r>
      <w:tr w:rsidR="00F20B2F" w:rsidRPr="00F20B2F" w:rsidTr="004150C3">
        <w:trPr>
          <w:trHeight w:val="66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0330026130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66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0330026140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249,0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87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Муниципальная программа Калитвенского сельского поселения «Энергоэффективность и развитие энергетики»</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0400000000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1,0</w:t>
            </w:r>
          </w:p>
        </w:tc>
      </w:tr>
      <w:tr w:rsidR="00F20B2F" w:rsidRPr="00F20B2F" w:rsidTr="004150C3">
        <w:trPr>
          <w:trHeight w:val="66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Энергосбережение и повышение энергетической эффективности</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0410000000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1,0</w:t>
            </w:r>
          </w:p>
        </w:tc>
      </w:tr>
      <w:tr w:rsidR="00F20B2F" w:rsidRPr="00F20B2F" w:rsidTr="004150C3">
        <w:trPr>
          <w:trHeight w:val="66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0410026150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r>
      <w:tr w:rsidR="00F20B2F" w:rsidRPr="00F20B2F" w:rsidTr="004150C3">
        <w:trPr>
          <w:trHeight w:val="66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Развитие и модернизация электрических сетей включая сети уличного освещения</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0420000000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r>
      <w:tr w:rsidR="00F20B2F" w:rsidRPr="00F20B2F" w:rsidTr="004150C3">
        <w:trPr>
          <w:trHeight w:val="67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0420026160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81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Муниципальная программа Калитвенкого сельского поселения "Охрана окружающей среды и рациональное природопользование"</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0600000000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17,4</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r>
      <w:tr w:rsidR="00F20B2F" w:rsidRPr="00F20B2F" w:rsidTr="004150C3">
        <w:trPr>
          <w:trHeight w:val="90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Формирование комплексной системы управления отходами и вторичными материальными ресурсами на территории Калитвенского сельского поселения</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0620000000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17,4</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r>
      <w:tr w:rsidR="00F20B2F" w:rsidRPr="00F20B2F" w:rsidTr="004150C3">
        <w:trPr>
          <w:trHeight w:val="66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0620026220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17,4</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w:t>
            </w:r>
          </w:p>
        </w:tc>
      </w:tr>
      <w:tr w:rsidR="00F20B2F" w:rsidRPr="00F20B2F" w:rsidTr="004150C3">
        <w:trPr>
          <w:trHeight w:val="136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Муниципальная программа Калитвенского сельского поселения «Формирование современной городской среды на территории муниципального образования «Калитвенское сельское поселение» на 2019-2030 годы»</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0800000000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6,2</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800,0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r>
      <w:tr w:rsidR="00F20B2F" w:rsidRPr="00F20B2F" w:rsidTr="004150C3">
        <w:trPr>
          <w:trHeight w:val="108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Изготовление технической, проектно-сметной и иной документации по объекту: Сквер по адресу: ст-цаКалитвенская, напротив ул.Кирова, 37 (благоустройство)</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0810000000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6,2</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r>
      <w:tr w:rsidR="00F20B2F" w:rsidRPr="00F20B2F" w:rsidTr="004150C3">
        <w:trPr>
          <w:trHeight w:val="81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lastRenderedPageBreak/>
              <w:t>Иные закупки товаров, работ и услуг для обеспечения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0810026280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6,2</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105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Реализация мероприятий по благоустройству и выполнению работ на объекте: Сквер по адресу: ст-цаКалитвенская, напротив ул.Кирова, 37 (благоустройство)</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0820000000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800,0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r>
      <w:tr w:rsidR="00F20B2F" w:rsidRPr="00F20B2F" w:rsidTr="004150C3">
        <w:trPr>
          <w:trHeight w:val="82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0820026290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800,0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315"/>
        </w:trPr>
        <w:tc>
          <w:tcPr>
            <w:tcW w:w="4265"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Охрана окружающей среды</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06</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r>
      <w:tr w:rsidR="00F20B2F" w:rsidRPr="00F20B2F" w:rsidTr="004150C3">
        <w:trPr>
          <w:trHeight w:val="33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Другие вопросы в области охраны окружающей среды</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06</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r>
      <w:tr w:rsidR="00F20B2F" w:rsidRPr="00F20B2F" w:rsidTr="004150C3">
        <w:trPr>
          <w:trHeight w:val="87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Муниципальная программа Калитвенкого сельского поселения "Охрана окружающей среды и рациональное природопользование"</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06</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0600000000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r>
      <w:tr w:rsidR="00F20B2F" w:rsidRPr="00F20B2F" w:rsidTr="004150C3">
        <w:trPr>
          <w:trHeight w:val="64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Охрана окружающей среды в Калитвенском сельском поселении</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06</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0610000000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r>
      <w:tr w:rsidR="00F20B2F" w:rsidRPr="00F20B2F" w:rsidTr="004150C3">
        <w:trPr>
          <w:trHeight w:val="36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Уплата иных платежей</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06</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0610026210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850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r>
      <w:tr w:rsidR="00F20B2F" w:rsidRPr="00F20B2F" w:rsidTr="004150C3">
        <w:trPr>
          <w:trHeight w:val="36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Образование</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07</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19,5</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r>
      <w:tr w:rsidR="00F20B2F" w:rsidRPr="00F20B2F" w:rsidTr="004150C3">
        <w:trPr>
          <w:trHeight w:val="154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Профессиональная подготовка, переподготовка и повышение квалификации" подлежат отражению расходы на профессиональную переподготовку и повышение квалификации служащих и специалистов, а также на содержание учреждений дополнительного профессионального образования</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07</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19,5</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r>
      <w:tr w:rsidR="00F20B2F" w:rsidRPr="00F20B2F" w:rsidTr="004150C3">
        <w:trPr>
          <w:trHeight w:val="87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Муниципальная программа Калитвенского сельского поселения Каменского района "Муниципальная политика"</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07</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0100000000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19,5</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r>
      <w:tr w:rsidR="00F20B2F" w:rsidRPr="00F20B2F" w:rsidTr="004150C3">
        <w:trPr>
          <w:trHeight w:val="105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Развитие муниципального управления и муниципальной службы в Калитвенском сельском поселении, проффессиональное развитие лиц, занятых в системе местного самоуправления</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07</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0110000000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19,5</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w:t>
            </w:r>
          </w:p>
        </w:tc>
      </w:tr>
      <w:tr w:rsidR="00F20B2F" w:rsidRPr="00F20B2F" w:rsidTr="004150C3">
        <w:trPr>
          <w:trHeight w:val="70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07</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0110026010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19,5</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w:t>
            </w:r>
          </w:p>
        </w:tc>
      </w:tr>
      <w:tr w:rsidR="00F20B2F" w:rsidRPr="00F20B2F" w:rsidTr="004150C3">
        <w:trPr>
          <w:trHeight w:val="360"/>
        </w:trPr>
        <w:tc>
          <w:tcPr>
            <w:tcW w:w="4265"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Культура, кинематография</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08</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1 758,6</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1 263,9</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1 084,4</w:t>
            </w:r>
          </w:p>
        </w:tc>
      </w:tr>
      <w:tr w:rsidR="00F20B2F" w:rsidRPr="00F20B2F" w:rsidTr="004150C3">
        <w:trPr>
          <w:trHeight w:val="255"/>
        </w:trPr>
        <w:tc>
          <w:tcPr>
            <w:tcW w:w="4265"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Культура</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08</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01</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1 758,6</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1 263,9</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1 084,4</w:t>
            </w:r>
          </w:p>
        </w:tc>
      </w:tr>
      <w:tr w:rsidR="00F20B2F" w:rsidRPr="00F20B2F" w:rsidTr="004150C3">
        <w:trPr>
          <w:trHeight w:val="64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Муниципальная программа Калитвенского сельского поселения «Развитие культуры и спорта»</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08</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01</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0700000000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1 754,6</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1 263,9</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1 084,4</w:t>
            </w:r>
          </w:p>
        </w:tc>
      </w:tr>
      <w:tr w:rsidR="00F20B2F" w:rsidRPr="00F20B2F" w:rsidTr="004150C3">
        <w:trPr>
          <w:trHeight w:val="31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Развитие культуры</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08</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01</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0710000000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600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1 754,6</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1 263,9</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1 084,4</w:t>
            </w:r>
          </w:p>
        </w:tc>
      </w:tr>
      <w:tr w:rsidR="00F20B2F" w:rsidRPr="00F20B2F" w:rsidTr="004150C3">
        <w:trPr>
          <w:trHeight w:val="39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Субсидии бюджетным учреждениям</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08</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0710000590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610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1 754,6</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1 043,5</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1 084,4</w:t>
            </w:r>
          </w:p>
        </w:tc>
      </w:tr>
      <w:tr w:rsidR="00F20B2F" w:rsidRPr="00F20B2F" w:rsidTr="004150C3">
        <w:trPr>
          <w:trHeight w:val="42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Субсидии бюджетным учреждениям на иные цели</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08</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07100S0590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610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57,5</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43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Субсидии бюджетным учреждениям на иные цели</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08</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0710085010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610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162,9</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57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08</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9990099990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4,0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33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Физическая культура и спорт</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37,0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3,0</w:t>
            </w:r>
          </w:p>
        </w:tc>
      </w:tr>
      <w:tr w:rsidR="00F20B2F" w:rsidRPr="00F20B2F" w:rsidTr="004150C3">
        <w:trPr>
          <w:trHeight w:val="33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Массовый спорт</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02</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37,0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3,0</w:t>
            </w:r>
          </w:p>
        </w:tc>
      </w:tr>
      <w:tr w:rsidR="00F20B2F" w:rsidRPr="00F20B2F" w:rsidTr="004150C3">
        <w:trPr>
          <w:trHeight w:val="69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Муниципальная программа Калитвенского сельского поселения «Развитие культуры и спорта»</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02</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0700000000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37,0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3,0</w:t>
            </w:r>
          </w:p>
        </w:tc>
      </w:tr>
      <w:tr w:rsidR="00F20B2F" w:rsidRPr="00F20B2F" w:rsidTr="004150C3">
        <w:trPr>
          <w:trHeight w:val="31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Развитие физической культуры и спорта</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02</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0720000000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37,0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3,0</w:t>
            </w:r>
          </w:p>
        </w:tc>
      </w:tr>
      <w:tr w:rsidR="00F20B2F" w:rsidRPr="00F20B2F" w:rsidTr="004150C3">
        <w:trPr>
          <w:trHeight w:val="108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lastRenderedPageBreak/>
              <w:t xml:space="preserve">Иные выплаты, за исключением фонда оплаты труда государственных (муниципальных) органов, лицам, привлекаемых согласно законодательству для выполнения отдельных полномочий </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0720026230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120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27,0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w:t>
            </w:r>
          </w:p>
        </w:tc>
      </w:tr>
      <w:tr w:rsidR="00F20B2F" w:rsidRPr="00F20B2F" w:rsidTr="004150C3">
        <w:trPr>
          <w:trHeight w:val="630"/>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11</w:t>
            </w: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0720026240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10,0</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r>
      <w:tr w:rsidR="00F20B2F" w:rsidRPr="00F20B2F" w:rsidTr="004150C3">
        <w:trPr>
          <w:trHeight w:val="255"/>
        </w:trPr>
        <w:tc>
          <w:tcPr>
            <w:tcW w:w="42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ИТОГО</w:t>
            </w:r>
          </w:p>
        </w:tc>
        <w:tc>
          <w:tcPr>
            <w:tcW w:w="642"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67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22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06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8 964,7</w:t>
            </w:r>
          </w:p>
        </w:tc>
        <w:tc>
          <w:tcPr>
            <w:tcW w:w="88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5 679,1</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5 518,1</w:t>
            </w:r>
          </w:p>
        </w:tc>
      </w:tr>
    </w:tbl>
    <w:p w:rsidR="00F20B2F" w:rsidRPr="00F20B2F" w:rsidRDefault="00F20B2F" w:rsidP="00F20B2F">
      <w:pPr>
        <w:pStyle w:val="a7"/>
        <w:rPr>
          <w:rFonts w:ascii="Times New Roman" w:hAnsi="Times New Roman" w:cs="Times New Roman"/>
          <w:sz w:val="16"/>
          <w:szCs w:val="16"/>
        </w:rPr>
      </w:pPr>
    </w:p>
    <w:p w:rsidR="00F20B2F" w:rsidRPr="00F20B2F" w:rsidRDefault="00F20B2F" w:rsidP="00F20B2F">
      <w:pPr>
        <w:pStyle w:val="a7"/>
        <w:rPr>
          <w:rFonts w:ascii="Times New Roman" w:hAnsi="Times New Roman" w:cs="Times New Roman"/>
          <w:sz w:val="16"/>
          <w:szCs w:val="16"/>
        </w:rPr>
      </w:pPr>
    </w:p>
    <w:p w:rsidR="00F20B2F" w:rsidRPr="00F20B2F" w:rsidRDefault="00F20B2F" w:rsidP="00F20B2F">
      <w:pPr>
        <w:pStyle w:val="a7"/>
        <w:rPr>
          <w:rFonts w:ascii="Times New Roman" w:hAnsi="Times New Roman" w:cs="Times New Roman"/>
          <w:sz w:val="16"/>
          <w:szCs w:val="16"/>
        </w:rPr>
      </w:pPr>
    </w:p>
    <w:p w:rsidR="00F20B2F" w:rsidRPr="00F20B2F" w:rsidRDefault="00F20B2F" w:rsidP="00F20B2F">
      <w:pPr>
        <w:pStyle w:val="a7"/>
        <w:rPr>
          <w:rFonts w:ascii="Times New Roman" w:hAnsi="Times New Roman" w:cs="Times New Roman"/>
          <w:sz w:val="16"/>
          <w:szCs w:val="16"/>
        </w:rPr>
      </w:pPr>
    </w:p>
    <w:p w:rsidR="00F20B2F" w:rsidRPr="00F20B2F" w:rsidRDefault="00F20B2F" w:rsidP="00F20B2F">
      <w:pPr>
        <w:pStyle w:val="a7"/>
        <w:rPr>
          <w:rFonts w:ascii="Times New Roman" w:hAnsi="Times New Roman" w:cs="Times New Roman"/>
          <w:sz w:val="16"/>
          <w:szCs w:val="16"/>
        </w:rPr>
      </w:pPr>
    </w:p>
    <w:tbl>
      <w:tblPr>
        <w:tblW w:w="10024" w:type="dxa"/>
        <w:tblInd w:w="95" w:type="dxa"/>
        <w:tblLook w:val="04A0"/>
      </w:tblPr>
      <w:tblGrid>
        <w:gridCol w:w="4124"/>
        <w:gridCol w:w="578"/>
        <w:gridCol w:w="416"/>
        <w:gridCol w:w="490"/>
        <w:gridCol w:w="1213"/>
        <w:gridCol w:w="528"/>
        <w:gridCol w:w="870"/>
        <w:gridCol w:w="935"/>
        <w:gridCol w:w="870"/>
      </w:tblGrid>
      <w:tr w:rsidR="00F20B2F" w:rsidRPr="00F20B2F" w:rsidTr="004150C3">
        <w:trPr>
          <w:trHeight w:val="255"/>
        </w:trPr>
        <w:tc>
          <w:tcPr>
            <w:tcW w:w="4124"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p>
        </w:tc>
        <w:tc>
          <w:tcPr>
            <w:tcW w:w="578"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p>
        </w:tc>
        <w:tc>
          <w:tcPr>
            <w:tcW w:w="416"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p>
        </w:tc>
        <w:tc>
          <w:tcPr>
            <w:tcW w:w="490"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p>
        </w:tc>
        <w:tc>
          <w:tcPr>
            <w:tcW w:w="1213"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p>
        </w:tc>
        <w:tc>
          <w:tcPr>
            <w:tcW w:w="3203" w:type="dxa"/>
            <w:gridSpan w:val="4"/>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Приложение 2</w:t>
            </w:r>
          </w:p>
        </w:tc>
      </w:tr>
      <w:tr w:rsidR="00F20B2F" w:rsidRPr="00F20B2F" w:rsidTr="004150C3">
        <w:trPr>
          <w:trHeight w:val="2130"/>
        </w:trPr>
        <w:tc>
          <w:tcPr>
            <w:tcW w:w="4124"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p>
        </w:tc>
        <w:tc>
          <w:tcPr>
            <w:tcW w:w="578"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p>
        </w:tc>
        <w:tc>
          <w:tcPr>
            <w:tcW w:w="416"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p>
        </w:tc>
        <w:tc>
          <w:tcPr>
            <w:tcW w:w="490"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p>
        </w:tc>
        <w:tc>
          <w:tcPr>
            <w:tcW w:w="1213"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p>
        </w:tc>
        <w:tc>
          <w:tcPr>
            <w:tcW w:w="3203" w:type="dxa"/>
            <w:gridSpan w:val="4"/>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к Решению Собрания депутатов Калитвенского сельского поселения  от 25.12.2019г. №111 "О внесении изменений в решение Собрания депутатов Калитвенского сельского поселения  от 27.12.2018г. №85 "О бюджете Калитвенского сельского поселения на 2019 год и плановый период 2020-2021 годов"</w:t>
            </w:r>
          </w:p>
        </w:tc>
      </w:tr>
      <w:tr w:rsidR="00F20B2F" w:rsidRPr="00F20B2F" w:rsidTr="004150C3">
        <w:trPr>
          <w:trHeight w:val="330"/>
        </w:trPr>
        <w:tc>
          <w:tcPr>
            <w:tcW w:w="4124"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p>
        </w:tc>
        <w:tc>
          <w:tcPr>
            <w:tcW w:w="578"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p>
        </w:tc>
        <w:tc>
          <w:tcPr>
            <w:tcW w:w="416"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sz w:val="16"/>
                <w:szCs w:val="16"/>
              </w:rPr>
            </w:pPr>
          </w:p>
        </w:tc>
        <w:tc>
          <w:tcPr>
            <w:tcW w:w="490"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sz w:val="16"/>
                <w:szCs w:val="16"/>
              </w:rPr>
            </w:pPr>
          </w:p>
        </w:tc>
        <w:tc>
          <w:tcPr>
            <w:tcW w:w="1213"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sz w:val="16"/>
                <w:szCs w:val="16"/>
              </w:rPr>
            </w:pPr>
          </w:p>
        </w:tc>
        <w:tc>
          <w:tcPr>
            <w:tcW w:w="3203" w:type="dxa"/>
            <w:gridSpan w:val="4"/>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Приложение 7</w:t>
            </w:r>
          </w:p>
        </w:tc>
      </w:tr>
      <w:tr w:rsidR="00F20B2F" w:rsidRPr="00F20B2F" w:rsidTr="004150C3">
        <w:trPr>
          <w:trHeight w:val="1035"/>
        </w:trPr>
        <w:tc>
          <w:tcPr>
            <w:tcW w:w="4124"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p>
        </w:tc>
        <w:tc>
          <w:tcPr>
            <w:tcW w:w="578"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sz w:val="16"/>
                <w:szCs w:val="16"/>
              </w:rPr>
            </w:pP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sz w:val="16"/>
                <w:szCs w:val="16"/>
              </w:rPr>
            </w:pP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sz w:val="16"/>
                <w:szCs w:val="16"/>
              </w:rPr>
            </w:pPr>
          </w:p>
        </w:tc>
        <w:tc>
          <w:tcPr>
            <w:tcW w:w="3203" w:type="dxa"/>
            <w:gridSpan w:val="4"/>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к Решению Собрания депутатов Калитвенского сельского поселения  от 27.12.2018г.№85 "О бюджете Калитвенского сельского поселения на 2019 год и плановый период 2020-2021 годов"</w:t>
            </w:r>
          </w:p>
        </w:tc>
      </w:tr>
      <w:tr w:rsidR="00F20B2F" w:rsidRPr="00F20B2F" w:rsidTr="004150C3">
        <w:trPr>
          <w:trHeight w:val="315"/>
        </w:trPr>
        <w:tc>
          <w:tcPr>
            <w:tcW w:w="4124"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p>
        </w:tc>
        <w:tc>
          <w:tcPr>
            <w:tcW w:w="578"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p>
        </w:tc>
        <w:tc>
          <w:tcPr>
            <w:tcW w:w="416"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sz w:val="16"/>
                <w:szCs w:val="16"/>
              </w:rPr>
            </w:pPr>
          </w:p>
        </w:tc>
        <w:tc>
          <w:tcPr>
            <w:tcW w:w="490"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sz w:val="16"/>
                <w:szCs w:val="16"/>
              </w:rPr>
            </w:pPr>
          </w:p>
        </w:tc>
        <w:tc>
          <w:tcPr>
            <w:tcW w:w="1213"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sz w:val="16"/>
                <w:szCs w:val="16"/>
              </w:rPr>
            </w:pPr>
          </w:p>
        </w:tc>
        <w:tc>
          <w:tcPr>
            <w:tcW w:w="528"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sz w:val="16"/>
                <w:szCs w:val="16"/>
              </w:rPr>
            </w:pPr>
          </w:p>
        </w:tc>
        <w:tc>
          <w:tcPr>
            <w:tcW w:w="870"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sz w:val="16"/>
                <w:szCs w:val="16"/>
              </w:rPr>
            </w:pPr>
          </w:p>
        </w:tc>
        <w:tc>
          <w:tcPr>
            <w:tcW w:w="935"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sz w:val="16"/>
                <w:szCs w:val="16"/>
              </w:rPr>
            </w:pPr>
          </w:p>
        </w:tc>
        <w:tc>
          <w:tcPr>
            <w:tcW w:w="870"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sz w:val="16"/>
                <w:szCs w:val="16"/>
              </w:rPr>
            </w:pPr>
          </w:p>
        </w:tc>
      </w:tr>
      <w:tr w:rsidR="00F20B2F" w:rsidRPr="00F20B2F" w:rsidTr="004150C3">
        <w:trPr>
          <w:trHeight w:val="675"/>
        </w:trPr>
        <w:tc>
          <w:tcPr>
            <w:tcW w:w="10024" w:type="dxa"/>
            <w:gridSpan w:val="9"/>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ВЕДОМСТВЕННАЯ СТРУКТУРА РАСХОДОВ БЮДЖЕТА  КАЛИТВЕНСКОГО СЕЛЬСКОГО ПОСЕЛЕНИЯ КАМЕНСКОГО РАЙОНА НА 2019 ГОД И ПЛАНОВЫЙ ПЕРИОД 2020-2021 ГОДОВ</w:t>
            </w:r>
          </w:p>
        </w:tc>
      </w:tr>
      <w:tr w:rsidR="00F20B2F" w:rsidRPr="00F20B2F" w:rsidTr="004150C3">
        <w:trPr>
          <w:trHeight w:val="33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4416" w:type="dxa"/>
            <w:gridSpan w:val="5"/>
            <w:tcBorders>
              <w:top w:val="nil"/>
              <w:left w:val="nil"/>
              <w:bottom w:val="single" w:sz="4" w:space="0" w:color="000000"/>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xml:space="preserve">             (тыс.рублей)</w:t>
            </w:r>
          </w:p>
        </w:tc>
      </w:tr>
      <w:tr w:rsidR="00F20B2F" w:rsidRPr="00F20B2F" w:rsidTr="004150C3">
        <w:trPr>
          <w:trHeight w:val="390"/>
        </w:trPr>
        <w:tc>
          <w:tcPr>
            <w:tcW w:w="4124" w:type="dxa"/>
            <w:tcBorders>
              <w:top w:val="single" w:sz="4" w:space="0" w:color="000000"/>
              <w:left w:val="single" w:sz="4" w:space="0" w:color="000000"/>
              <w:bottom w:val="single" w:sz="4" w:space="0" w:color="000000"/>
              <w:right w:val="single" w:sz="4" w:space="0" w:color="000000"/>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Наименование </w:t>
            </w:r>
          </w:p>
        </w:tc>
        <w:tc>
          <w:tcPr>
            <w:tcW w:w="578" w:type="dxa"/>
            <w:tcBorders>
              <w:top w:val="single" w:sz="4" w:space="0" w:color="000000"/>
              <w:left w:val="nil"/>
              <w:bottom w:val="single" w:sz="4" w:space="0" w:color="000000"/>
              <w:right w:val="single" w:sz="4" w:space="0" w:color="000000"/>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мин</w:t>
            </w:r>
          </w:p>
        </w:tc>
        <w:tc>
          <w:tcPr>
            <w:tcW w:w="416" w:type="dxa"/>
            <w:tcBorders>
              <w:top w:val="single" w:sz="4" w:space="0" w:color="000000"/>
              <w:left w:val="nil"/>
              <w:bottom w:val="single" w:sz="4" w:space="0" w:color="000000"/>
              <w:right w:val="single" w:sz="4" w:space="0" w:color="000000"/>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Рз</w:t>
            </w:r>
          </w:p>
        </w:tc>
        <w:tc>
          <w:tcPr>
            <w:tcW w:w="490" w:type="dxa"/>
            <w:tcBorders>
              <w:top w:val="single" w:sz="4" w:space="0" w:color="000000"/>
              <w:left w:val="nil"/>
              <w:bottom w:val="single" w:sz="4" w:space="0" w:color="000000"/>
              <w:right w:val="single" w:sz="4" w:space="0" w:color="000000"/>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ПР</w:t>
            </w:r>
          </w:p>
        </w:tc>
        <w:tc>
          <w:tcPr>
            <w:tcW w:w="1213" w:type="dxa"/>
            <w:tcBorders>
              <w:top w:val="nil"/>
              <w:left w:val="nil"/>
              <w:bottom w:val="single" w:sz="4" w:space="0" w:color="000000"/>
              <w:right w:val="single" w:sz="4" w:space="0" w:color="000000"/>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ЦСР</w:t>
            </w:r>
          </w:p>
        </w:tc>
        <w:tc>
          <w:tcPr>
            <w:tcW w:w="528" w:type="dxa"/>
            <w:tcBorders>
              <w:top w:val="nil"/>
              <w:left w:val="nil"/>
              <w:bottom w:val="single" w:sz="4" w:space="0" w:color="000000"/>
              <w:right w:val="single" w:sz="4" w:space="0" w:color="000000"/>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ВР</w:t>
            </w:r>
          </w:p>
        </w:tc>
        <w:tc>
          <w:tcPr>
            <w:tcW w:w="870" w:type="dxa"/>
            <w:tcBorders>
              <w:top w:val="nil"/>
              <w:left w:val="nil"/>
              <w:bottom w:val="single" w:sz="4" w:space="0" w:color="000000"/>
              <w:right w:val="single" w:sz="4" w:space="0" w:color="000000"/>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2019 год</w:t>
            </w:r>
          </w:p>
        </w:tc>
        <w:tc>
          <w:tcPr>
            <w:tcW w:w="935"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2020 год</w:t>
            </w:r>
          </w:p>
        </w:tc>
        <w:tc>
          <w:tcPr>
            <w:tcW w:w="870" w:type="dxa"/>
            <w:tcBorders>
              <w:top w:val="nil"/>
              <w:left w:val="nil"/>
              <w:bottom w:val="single" w:sz="4" w:space="0" w:color="000000"/>
              <w:right w:val="single" w:sz="4" w:space="0" w:color="000000"/>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2021 год</w:t>
            </w:r>
          </w:p>
        </w:tc>
      </w:tr>
      <w:tr w:rsidR="00F20B2F" w:rsidRPr="00F20B2F" w:rsidTr="004150C3">
        <w:trPr>
          <w:trHeight w:val="390"/>
        </w:trPr>
        <w:tc>
          <w:tcPr>
            <w:tcW w:w="4124"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Всего</w:t>
            </w:r>
          </w:p>
        </w:tc>
        <w:tc>
          <w:tcPr>
            <w:tcW w:w="578"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p>
        </w:tc>
        <w:tc>
          <w:tcPr>
            <w:tcW w:w="416"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p>
        </w:tc>
        <w:tc>
          <w:tcPr>
            <w:tcW w:w="490"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p>
        </w:tc>
        <w:tc>
          <w:tcPr>
            <w:tcW w:w="1213"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p>
        </w:tc>
        <w:tc>
          <w:tcPr>
            <w:tcW w:w="870"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8 964,7</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5 679,1</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5 518,1</w:t>
            </w:r>
          </w:p>
        </w:tc>
      </w:tr>
      <w:tr w:rsidR="00F20B2F" w:rsidRPr="00F20B2F" w:rsidTr="004150C3">
        <w:trPr>
          <w:trHeight w:val="39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Администрация Калитвенского сельского поселения</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951</w:t>
            </w:r>
          </w:p>
        </w:tc>
        <w:tc>
          <w:tcPr>
            <w:tcW w:w="416"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p>
        </w:tc>
        <w:tc>
          <w:tcPr>
            <w:tcW w:w="490"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p>
        </w:tc>
        <w:tc>
          <w:tcPr>
            <w:tcW w:w="1213"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8 964,7</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5 679,1</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5 518,1</w:t>
            </w:r>
          </w:p>
        </w:tc>
      </w:tr>
      <w:tr w:rsidR="00F20B2F" w:rsidRPr="00F20B2F" w:rsidTr="004150C3">
        <w:trPr>
          <w:trHeight w:val="45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Общегосударственные вопросы</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01</w:t>
            </w:r>
          </w:p>
        </w:tc>
        <w:tc>
          <w:tcPr>
            <w:tcW w:w="490"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p>
        </w:tc>
        <w:tc>
          <w:tcPr>
            <w:tcW w:w="1213"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p>
        </w:tc>
        <w:tc>
          <w:tcPr>
            <w:tcW w:w="870"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5 209,2</w:t>
            </w:r>
          </w:p>
        </w:tc>
        <w:tc>
          <w:tcPr>
            <w:tcW w:w="935"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3 354,1</w:t>
            </w:r>
          </w:p>
        </w:tc>
        <w:tc>
          <w:tcPr>
            <w:tcW w:w="870"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4 310,0</w:t>
            </w:r>
          </w:p>
        </w:tc>
      </w:tr>
      <w:tr w:rsidR="00F20B2F" w:rsidRPr="00F20B2F" w:rsidTr="004150C3">
        <w:trPr>
          <w:trHeight w:val="118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04</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i/>
                <w:iCs/>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4 984,7</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3 209,3</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3 875,1</w:t>
            </w:r>
          </w:p>
        </w:tc>
      </w:tr>
      <w:tr w:rsidR="00F20B2F" w:rsidRPr="00F20B2F" w:rsidTr="004150C3">
        <w:trPr>
          <w:trHeight w:val="93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8920000000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4 984,5</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3 209,1</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3 874,9</w:t>
            </w:r>
          </w:p>
        </w:tc>
      </w:tr>
      <w:tr w:rsidR="00F20B2F" w:rsidRPr="00F20B2F" w:rsidTr="004150C3">
        <w:trPr>
          <w:trHeight w:val="34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Центральный аппарат</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8920000100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4 210,4</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3 195,1</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3 751,7</w:t>
            </w:r>
          </w:p>
        </w:tc>
      </w:tr>
      <w:tr w:rsidR="00F20B2F" w:rsidRPr="00F20B2F" w:rsidTr="004150C3">
        <w:trPr>
          <w:trHeight w:val="102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8920000100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4 210,4</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3 195,1</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3 751,7</w:t>
            </w:r>
          </w:p>
        </w:tc>
      </w:tr>
      <w:tr w:rsidR="00F20B2F" w:rsidRPr="00F20B2F" w:rsidTr="004150C3">
        <w:trPr>
          <w:trHeight w:val="60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8920000100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120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4 210,4</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3 195,1</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3 751,7</w:t>
            </w:r>
          </w:p>
        </w:tc>
      </w:tr>
      <w:tr w:rsidR="00F20B2F" w:rsidRPr="00F20B2F" w:rsidTr="004150C3">
        <w:trPr>
          <w:trHeight w:val="76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Фонд оплаты труда государственных (муниципальных) органов и взносы по обязательному социальному страхованию</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8920000110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120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4 028,4</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3 195,1</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3 751,7</w:t>
            </w:r>
          </w:p>
        </w:tc>
      </w:tr>
      <w:tr w:rsidR="00F20B2F" w:rsidRPr="00F20B2F" w:rsidTr="004150C3">
        <w:trPr>
          <w:trHeight w:val="51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выплаты персоналу государственных (муниципальных) органов, за исключением фонда оплаты труда</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8920000190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120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182,0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51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lastRenderedPageBreak/>
              <w:t>Закупка товаров, работ и услуг</w:t>
            </w:r>
            <w:r w:rsidRPr="00F20B2F">
              <w:rPr>
                <w:rFonts w:ascii="Times New Roman" w:hAnsi="Times New Roman" w:cs="Times New Roman"/>
                <w:color w:val="000000"/>
                <w:sz w:val="16"/>
                <w:szCs w:val="16"/>
              </w:rPr>
              <w:br/>
              <w:t>для государственных (муниципальных) нужд</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8920000190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767,0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118,2</w:t>
            </w:r>
          </w:p>
        </w:tc>
      </w:tr>
      <w:tr w:rsidR="00F20B2F" w:rsidRPr="00F20B2F" w:rsidTr="004150C3">
        <w:trPr>
          <w:trHeight w:val="51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8920000190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767,0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118,2</w:t>
            </w:r>
          </w:p>
        </w:tc>
      </w:tr>
      <w:tr w:rsidR="00F20B2F" w:rsidRPr="00F20B2F" w:rsidTr="004150C3">
        <w:trPr>
          <w:trHeight w:val="51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Прочая закупка товаров, работ и услуг для обеспечения государственных (муниципальных) нужд</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8920000190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244</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767,0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118,2</w:t>
            </w:r>
          </w:p>
        </w:tc>
      </w:tr>
      <w:tr w:rsidR="00F20B2F" w:rsidRPr="00F20B2F" w:rsidTr="004150C3">
        <w:trPr>
          <w:trHeight w:val="51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Закупка товаров, работ и услуг</w:t>
            </w:r>
            <w:r w:rsidRPr="00F20B2F">
              <w:rPr>
                <w:rFonts w:ascii="Times New Roman" w:hAnsi="Times New Roman" w:cs="Times New Roman"/>
                <w:color w:val="000000"/>
                <w:sz w:val="16"/>
                <w:szCs w:val="16"/>
              </w:rPr>
              <w:br/>
              <w:t>для государственных (муниципальных) нужд</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8920026250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7,1</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5,0</w:t>
            </w:r>
          </w:p>
        </w:tc>
      </w:tr>
      <w:tr w:rsidR="00F20B2F" w:rsidRPr="00F20B2F" w:rsidTr="004150C3">
        <w:trPr>
          <w:trHeight w:val="51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8920026250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7,1</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5,0</w:t>
            </w:r>
          </w:p>
        </w:tc>
      </w:tr>
      <w:tr w:rsidR="00F20B2F" w:rsidRPr="00F20B2F" w:rsidTr="004150C3">
        <w:trPr>
          <w:trHeight w:val="25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Межбюджетные трансферты</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r>
      <w:tr w:rsidR="00F20B2F" w:rsidRPr="00F20B2F" w:rsidTr="004150C3">
        <w:trPr>
          <w:trHeight w:val="174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9990072000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r>
      <w:tr w:rsidR="00F20B2F" w:rsidRPr="00F20B2F" w:rsidTr="004150C3">
        <w:trPr>
          <w:trHeight w:val="2805"/>
        </w:trPr>
        <w:tc>
          <w:tcPr>
            <w:tcW w:w="4124"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9990072390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r>
      <w:tr w:rsidR="00F20B2F" w:rsidRPr="00F20B2F" w:rsidTr="004150C3">
        <w:trPr>
          <w:trHeight w:val="67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Закупка товаров, работ и услуг</w:t>
            </w:r>
            <w:r w:rsidRPr="00F20B2F">
              <w:rPr>
                <w:rFonts w:ascii="Times New Roman" w:hAnsi="Times New Roman" w:cs="Times New Roman"/>
                <w:color w:val="000000"/>
                <w:sz w:val="16"/>
                <w:szCs w:val="16"/>
              </w:rPr>
              <w:br/>
              <w:t>для государственных (муниципальных) нужд</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9990072390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r>
      <w:tr w:rsidR="00F20B2F" w:rsidRPr="00F20B2F" w:rsidTr="004150C3">
        <w:trPr>
          <w:trHeight w:val="51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9990072390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r>
      <w:tr w:rsidR="00F20B2F" w:rsidRPr="00F20B2F" w:rsidTr="004150C3">
        <w:trPr>
          <w:trHeight w:val="51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Прочая закупка товаров, работ и услуг для обеспечения государственных (муниципальных) нужд</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9990072390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244</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r>
      <w:tr w:rsidR="00F20B2F" w:rsidRPr="00F20B2F" w:rsidTr="004150C3">
        <w:trPr>
          <w:trHeight w:val="76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06</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33,9</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r>
      <w:tr w:rsidR="00F20B2F" w:rsidRPr="00F20B2F" w:rsidTr="004150C3">
        <w:trPr>
          <w:trHeight w:val="51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межбюджетные трансферты</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06</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9990089000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540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33,9</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102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Межбюджетные трансферты на организацию исполнительно-распорядительных функций,связанных с реализацией переданных полномочий по осуществлению внутреннего муниципального финансового контроля</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06</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9990089030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540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106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Межбюджетные трансферты на организацию исполнительно-распорядительных функций,связанных с реализацией переданных полномочий по осуществлению внешнего муниципального финансового контроля</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06</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9990089040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540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13,9</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31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Подготовка и проведение муниципальных выборов</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07</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9990000000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880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154,3</w:t>
            </w:r>
          </w:p>
        </w:tc>
      </w:tr>
      <w:tr w:rsidR="00F20B2F" w:rsidRPr="00F20B2F" w:rsidTr="004150C3">
        <w:trPr>
          <w:trHeight w:val="25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Специальные расходы</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07</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07</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9990026270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880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154,3</w:t>
            </w:r>
          </w:p>
        </w:tc>
      </w:tr>
      <w:tr w:rsidR="00F20B2F" w:rsidRPr="00F20B2F" w:rsidTr="004150C3">
        <w:trPr>
          <w:trHeight w:val="255"/>
        </w:trPr>
        <w:tc>
          <w:tcPr>
            <w:tcW w:w="4124"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Другие общегосударственные вопросы</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168,7</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139,8</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275,6</w:t>
            </w:r>
          </w:p>
        </w:tc>
      </w:tr>
      <w:tr w:rsidR="00F20B2F" w:rsidRPr="00F20B2F" w:rsidTr="004150C3">
        <w:trPr>
          <w:trHeight w:val="255"/>
        </w:trPr>
        <w:tc>
          <w:tcPr>
            <w:tcW w:w="4124"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Другие общегосударственные вопросы</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8920099990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101,7</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r>
      <w:tr w:rsidR="00F20B2F" w:rsidRPr="00F20B2F" w:rsidTr="004150C3">
        <w:trPr>
          <w:trHeight w:val="25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Прочая закупка товаров, работ и услуг</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8920099990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244</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55,5</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25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Уплата налогов, сборов и иных платежей</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8920099990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850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46,2</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w:t>
            </w:r>
          </w:p>
        </w:tc>
      </w:tr>
      <w:tr w:rsidR="00F20B2F" w:rsidRPr="00F20B2F" w:rsidTr="004150C3">
        <w:trPr>
          <w:trHeight w:val="51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Уплата налога на имущество организаций</w:t>
            </w:r>
            <w:r w:rsidRPr="00F20B2F">
              <w:rPr>
                <w:rFonts w:ascii="Times New Roman" w:hAnsi="Times New Roman" w:cs="Times New Roman"/>
                <w:color w:val="000000"/>
                <w:sz w:val="16"/>
                <w:szCs w:val="16"/>
              </w:rPr>
              <w:br/>
              <w:t>и земельного налога</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8920099990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851</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45,5</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r>
      <w:tr w:rsidR="00F20B2F" w:rsidRPr="00F20B2F" w:rsidTr="004150C3">
        <w:trPr>
          <w:trHeight w:val="25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Уплата прочих налогов, сборов и иных платежей</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8920099990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852</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r>
      <w:tr w:rsidR="00F20B2F" w:rsidRPr="00F20B2F" w:rsidTr="004150C3">
        <w:trPr>
          <w:trHeight w:val="25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Уплата иных платежей</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8920099990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853</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34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lastRenderedPageBreak/>
              <w:t>Непрограммные расходы</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9990000000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67,0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137,8</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273,6</w:t>
            </w:r>
          </w:p>
        </w:tc>
      </w:tr>
      <w:tr w:rsidR="00F20B2F" w:rsidRPr="00F20B2F" w:rsidTr="004150C3">
        <w:trPr>
          <w:trHeight w:val="51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xml:space="preserve">Реализация направления расходов в рамках непрограммных расходов государственных органов Ростовской области </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9990099990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67,0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w:t>
            </w:r>
          </w:p>
        </w:tc>
      </w:tr>
      <w:tr w:rsidR="00F20B2F" w:rsidRPr="00F20B2F" w:rsidTr="004150C3">
        <w:trPr>
          <w:trHeight w:val="42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Прочая закупка товаров, работ и услуг</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9990026260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244</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11,0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25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Прочая закупка товаров, работ и услуг</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9990099990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244</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56,0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r>
      <w:tr w:rsidR="00F20B2F" w:rsidRPr="00F20B2F" w:rsidTr="004150C3">
        <w:trPr>
          <w:trHeight w:val="25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Уплата налогов, сборов и иных платежей</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9990099990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850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r>
      <w:tr w:rsidR="00F20B2F" w:rsidRPr="00F20B2F" w:rsidTr="004150C3">
        <w:trPr>
          <w:trHeight w:val="36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Уплата иных платежей</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9990099990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853</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r>
      <w:tr w:rsidR="00F20B2F" w:rsidRPr="00F20B2F" w:rsidTr="004150C3">
        <w:trPr>
          <w:trHeight w:val="76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Условно утвержденные расходы  в рамках непрограммных расходов органа местного самоуправления Калитвенского сельского поселения (Специальные расходы)</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9990090110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880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135,8</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271,6</w:t>
            </w:r>
          </w:p>
        </w:tc>
      </w:tr>
      <w:tr w:rsidR="00F20B2F" w:rsidRPr="00F20B2F" w:rsidTr="004150C3">
        <w:trPr>
          <w:trHeight w:val="255"/>
        </w:trPr>
        <w:tc>
          <w:tcPr>
            <w:tcW w:w="4124"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Другие общегосударственные вопросы</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21,9</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5,0</w:t>
            </w:r>
          </w:p>
        </w:tc>
      </w:tr>
      <w:tr w:rsidR="00F20B2F" w:rsidRPr="00F20B2F" w:rsidTr="004150C3">
        <w:trPr>
          <w:trHeight w:val="76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Муниципальная программа Калитвенского сельского поселения «Обеспечение общественного порядка и профилактика правонарушений»</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0500000000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r>
      <w:tr w:rsidR="00F20B2F" w:rsidRPr="00F20B2F" w:rsidTr="004150C3">
        <w:trPr>
          <w:trHeight w:val="33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0510026180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r>
      <w:tr w:rsidR="00F20B2F" w:rsidRPr="00F20B2F" w:rsidTr="004150C3">
        <w:trPr>
          <w:trHeight w:val="67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0520026190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r>
      <w:tr w:rsidR="00F20B2F" w:rsidRPr="00F20B2F" w:rsidTr="004150C3">
        <w:trPr>
          <w:trHeight w:val="46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Прочая закупка товаров, работ и услуг</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0530026200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r>
      <w:tr w:rsidR="00F20B2F" w:rsidRPr="00F20B2F" w:rsidTr="004150C3">
        <w:trPr>
          <w:trHeight w:val="60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Муниципальная программа Калитвенского сельского поселения Каменского района "Муниципальная политика"</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0100000000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20,9</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3,0</w:t>
            </w:r>
          </w:p>
        </w:tc>
      </w:tr>
      <w:tr w:rsidR="00F20B2F" w:rsidRPr="00F20B2F" w:rsidTr="004150C3">
        <w:trPr>
          <w:trHeight w:val="25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Уплата налогов, сборов и иных платежей</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0110026020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850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51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0120026030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0,9</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3,0</w:t>
            </w:r>
          </w:p>
        </w:tc>
      </w:tr>
      <w:tr w:rsidR="00F20B2F" w:rsidRPr="00F20B2F" w:rsidTr="004150C3">
        <w:trPr>
          <w:trHeight w:val="25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Национальная оборона</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02</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83,3</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83,7</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86,3</w:t>
            </w:r>
          </w:p>
        </w:tc>
      </w:tr>
      <w:tr w:rsidR="00F20B2F" w:rsidRPr="00F20B2F" w:rsidTr="004150C3">
        <w:trPr>
          <w:trHeight w:val="25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Мобилизационная и вневойсковая подготовка</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02</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83,3</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83,7</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86,3</w:t>
            </w:r>
          </w:p>
        </w:tc>
      </w:tr>
      <w:tr w:rsidR="00F20B2F" w:rsidRPr="00F20B2F" w:rsidTr="004150C3">
        <w:trPr>
          <w:trHeight w:val="57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xml:space="preserve">Субвенция на осуществление первичного воинского учета на территориях, где отсутствуют военные комиссариаты </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83,3</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83,7</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86,3</w:t>
            </w:r>
          </w:p>
        </w:tc>
      </w:tr>
      <w:tr w:rsidR="00F20B2F" w:rsidRPr="00F20B2F" w:rsidTr="004150C3">
        <w:trPr>
          <w:trHeight w:val="112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9990051180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69,2</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74,3</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77,3</w:t>
            </w:r>
          </w:p>
        </w:tc>
      </w:tr>
      <w:tr w:rsidR="00F20B2F" w:rsidRPr="00F20B2F" w:rsidTr="004150C3">
        <w:trPr>
          <w:trHeight w:val="66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9990051180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69,2</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74,3</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77,3</w:t>
            </w:r>
          </w:p>
        </w:tc>
      </w:tr>
      <w:tr w:rsidR="00F20B2F" w:rsidRPr="00F20B2F" w:rsidTr="004150C3">
        <w:trPr>
          <w:trHeight w:val="81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Фонд оплаты труда государственных (муниципальных) органов и взносы по обязательному социальному страхованию</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9990051180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120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69,2</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74,3</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77,3</w:t>
            </w:r>
          </w:p>
        </w:tc>
      </w:tr>
      <w:tr w:rsidR="00F20B2F" w:rsidRPr="00F20B2F" w:rsidTr="004150C3">
        <w:trPr>
          <w:trHeight w:val="33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9990051180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14,1</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9,4</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9,0</w:t>
            </w:r>
          </w:p>
        </w:tc>
      </w:tr>
      <w:tr w:rsidR="00F20B2F" w:rsidRPr="00F20B2F" w:rsidTr="004150C3">
        <w:trPr>
          <w:trHeight w:val="36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9990051180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14,1</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9,4</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9,0</w:t>
            </w:r>
          </w:p>
        </w:tc>
      </w:tr>
      <w:tr w:rsidR="00F20B2F" w:rsidRPr="00F20B2F" w:rsidTr="004150C3">
        <w:trPr>
          <w:trHeight w:val="34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Национальная безопасность и правоохранительная деятельность</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34,6</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2,1</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r>
      <w:tr w:rsidR="00F20B2F" w:rsidRPr="00F20B2F" w:rsidTr="004150C3">
        <w:trPr>
          <w:trHeight w:val="84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09</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34,6</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2,1</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r>
      <w:tr w:rsidR="00F20B2F" w:rsidRPr="00F20B2F" w:rsidTr="004150C3">
        <w:trPr>
          <w:trHeight w:val="138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Муниципальная программа Калитвенского сельского поселения «Участие в предупреждении и ликвидации последствий чрезвычайных ситуаций в границах поселений, обеспечение пожарной безопасности и безопасности людей на водных объектах»</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09</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0200000000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34,6</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2,1</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r>
      <w:tr w:rsidR="00F20B2F" w:rsidRPr="00F20B2F" w:rsidTr="004150C3">
        <w:trPr>
          <w:trHeight w:val="33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Пожарная безопасность</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09</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0210000000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r>
      <w:tr w:rsidR="00F20B2F" w:rsidRPr="00F20B2F" w:rsidTr="004150C3">
        <w:trPr>
          <w:trHeight w:val="51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09</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0210026040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r>
      <w:tr w:rsidR="00F20B2F" w:rsidRPr="00F20B2F" w:rsidTr="004150C3">
        <w:trPr>
          <w:trHeight w:val="51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09</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0210026050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51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lastRenderedPageBreak/>
              <w:t>Иные закупки товаров, работ и услуг для государственных (муниципальных) нужд</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09</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0210026060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22,0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0,6</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r>
      <w:tr w:rsidR="00F20B2F" w:rsidRPr="00F20B2F" w:rsidTr="004150C3">
        <w:trPr>
          <w:trHeight w:val="25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Защита населения от чрезвычайных ситуаций</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09</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0220000000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12,6</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r>
      <w:tr w:rsidR="00F20B2F" w:rsidRPr="00F20B2F" w:rsidTr="004150C3">
        <w:trPr>
          <w:trHeight w:val="51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09</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0220026070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12,6</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r>
      <w:tr w:rsidR="00F20B2F" w:rsidRPr="00F20B2F" w:rsidTr="004150C3">
        <w:trPr>
          <w:trHeight w:val="25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Обеспечение безопасности на водных объектах</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09</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0230000000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r>
      <w:tr w:rsidR="00F20B2F" w:rsidRPr="00F20B2F" w:rsidTr="004150C3">
        <w:trPr>
          <w:trHeight w:val="51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09</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0230026080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r>
      <w:tr w:rsidR="00F20B2F" w:rsidRPr="00F20B2F" w:rsidTr="004150C3">
        <w:trPr>
          <w:trHeight w:val="255"/>
        </w:trPr>
        <w:tc>
          <w:tcPr>
            <w:tcW w:w="4124"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Национальная экономика</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04</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504,8</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r>
      <w:tr w:rsidR="00F20B2F" w:rsidRPr="00F20B2F" w:rsidTr="004150C3">
        <w:trPr>
          <w:trHeight w:val="255"/>
        </w:trPr>
        <w:tc>
          <w:tcPr>
            <w:tcW w:w="4124"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Дорожное хозяйство (дорожные фонды)</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04</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09</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473,3</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r>
      <w:tr w:rsidR="00F20B2F" w:rsidRPr="00F20B2F" w:rsidTr="004150C3">
        <w:trPr>
          <w:trHeight w:val="33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Непрограммные расходы</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04</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09</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9990000000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473,3</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r>
      <w:tr w:rsidR="00F20B2F" w:rsidRPr="00F20B2F" w:rsidTr="004150C3">
        <w:trPr>
          <w:trHeight w:val="76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Ремонт и содержание автомобильных дорог и инжинерных сооружений на них в границах городских округов и поселений в рамках благоустройства</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09</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9990087400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473,3</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255"/>
        </w:trPr>
        <w:tc>
          <w:tcPr>
            <w:tcW w:w="4124"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Другие вопросы в области национальной экономики</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04</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12</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31,5</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r>
      <w:tr w:rsidR="00F20B2F" w:rsidRPr="00F20B2F" w:rsidTr="004150C3">
        <w:trPr>
          <w:trHeight w:val="25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Непрограммные расходы</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04</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12</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9990000000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31,5</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r>
      <w:tr w:rsidR="00F20B2F" w:rsidRPr="00F20B2F" w:rsidTr="004150C3">
        <w:trPr>
          <w:trHeight w:val="127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xml:space="preserve">Расходы на проведение топографо-геодезических, картографических  и землеустроительных работ органов местного самоуправления Калитвенского сельского поселения (Прочая закупка товаров, работ и услуг для государственных (муниципальных) нужд)  </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12</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9990099990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31,5</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25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Жилищно-коммунальное хозяйство</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1 317,7</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969,8</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29,9</w:t>
            </w:r>
          </w:p>
        </w:tc>
      </w:tr>
      <w:tr w:rsidR="00F20B2F" w:rsidRPr="00F20B2F" w:rsidTr="004150C3">
        <w:trPr>
          <w:trHeight w:val="25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Коммунальное хозяйство</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02</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118,1</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5,0</w:t>
            </w:r>
          </w:p>
        </w:tc>
      </w:tr>
      <w:tr w:rsidR="00F20B2F" w:rsidRPr="00F20B2F" w:rsidTr="004150C3">
        <w:trPr>
          <w:trHeight w:val="51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Муниципальная программа Калитвенского сельского поселения «Энергоэффективность и развитие энергетики»</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02</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0400000000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118,1</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5,0</w:t>
            </w:r>
          </w:p>
        </w:tc>
      </w:tr>
      <w:tr w:rsidR="00F20B2F" w:rsidRPr="00F20B2F" w:rsidTr="004150C3">
        <w:trPr>
          <w:trHeight w:val="51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xml:space="preserve">Развитие газификации на территории Калитвенского сельского поселения </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02</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0430000000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118,1</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5,0</w:t>
            </w:r>
          </w:p>
        </w:tc>
      </w:tr>
      <w:tr w:rsidR="00F20B2F" w:rsidRPr="00F20B2F" w:rsidTr="004150C3">
        <w:trPr>
          <w:trHeight w:val="51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0430026170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118,1</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5,0</w:t>
            </w:r>
          </w:p>
        </w:tc>
      </w:tr>
      <w:tr w:rsidR="00F20B2F" w:rsidRPr="00F20B2F" w:rsidTr="004150C3">
        <w:trPr>
          <w:trHeight w:val="25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Благоустройство</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1 199,6</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964,8</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24,9</w:t>
            </w:r>
          </w:p>
        </w:tc>
      </w:tr>
      <w:tr w:rsidR="00F20B2F" w:rsidRPr="00F20B2F" w:rsidTr="004150C3">
        <w:trPr>
          <w:trHeight w:val="76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Муниципальная программа Калитвенского сельского поселения "Благоустройство территории Калитвенского сельского поселения"</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0300000000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1 176,0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161,8</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21,9</w:t>
            </w:r>
          </w:p>
        </w:tc>
      </w:tr>
      <w:tr w:rsidR="00F20B2F" w:rsidRPr="00F20B2F" w:rsidTr="004150C3">
        <w:trPr>
          <w:trHeight w:val="25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Уличное освещение</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0310000000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290,0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158,8</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18,9</w:t>
            </w:r>
          </w:p>
        </w:tc>
      </w:tr>
      <w:tr w:rsidR="00F20B2F" w:rsidRPr="00F20B2F" w:rsidTr="004150C3">
        <w:trPr>
          <w:trHeight w:val="51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0310026090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290,0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158,8</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18,9</w:t>
            </w:r>
          </w:p>
        </w:tc>
      </w:tr>
      <w:tr w:rsidR="00F20B2F" w:rsidRPr="00F20B2F" w:rsidTr="004150C3">
        <w:trPr>
          <w:trHeight w:val="25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Организация и содержание мест захоронения</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0320000000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72,0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1,0</w:t>
            </w:r>
          </w:p>
        </w:tc>
      </w:tr>
      <w:tr w:rsidR="00F20B2F" w:rsidRPr="00F20B2F" w:rsidTr="004150C3">
        <w:trPr>
          <w:trHeight w:val="51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0320026100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72,0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r>
      <w:tr w:rsidR="00F20B2F" w:rsidRPr="00F20B2F" w:rsidTr="004150C3">
        <w:trPr>
          <w:trHeight w:val="51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Прочие мероприятия по благоустройству городских округов и поселений</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0330000000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814,0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r>
      <w:tr w:rsidR="00F20B2F" w:rsidRPr="00F20B2F" w:rsidTr="004150C3">
        <w:trPr>
          <w:trHeight w:val="49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0330026110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r>
      <w:tr w:rsidR="00F20B2F" w:rsidRPr="00F20B2F" w:rsidTr="004150C3">
        <w:trPr>
          <w:trHeight w:val="61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0330085010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200,0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61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0330026120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348,0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r>
      <w:tr w:rsidR="00F20B2F" w:rsidRPr="00F20B2F" w:rsidTr="004150C3">
        <w:trPr>
          <w:trHeight w:val="54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0330026130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48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0330026140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249,0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51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Муниципальная программа Калитвенского сельского поселения «Энергоэффективность и развитие энергетики»</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0400000000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1,0</w:t>
            </w:r>
          </w:p>
        </w:tc>
      </w:tr>
      <w:tr w:rsidR="00F20B2F" w:rsidRPr="00F20B2F" w:rsidTr="004150C3">
        <w:trPr>
          <w:trHeight w:val="51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Энергосбережение и повышение энергетической эффективности</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0410000000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1,0</w:t>
            </w:r>
          </w:p>
        </w:tc>
      </w:tr>
      <w:tr w:rsidR="00F20B2F" w:rsidRPr="00F20B2F" w:rsidTr="004150C3">
        <w:trPr>
          <w:trHeight w:val="48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0410026150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r>
      <w:tr w:rsidR="00F20B2F" w:rsidRPr="00F20B2F" w:rsidTr="004150C3">
        <w:trPr>
          <w:trHeight w:val="51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lastRenderedPageBreak/>
              <w:t>Развитие и модернизация электрических сетей включая сети уличного освещения</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0420000000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r>
      <w:tr w:rsidR="00F20B2F" w:rsidRPr="00F20B2F" w:rsidTr="004150C3">
        <w:trPr>
          <w:trHeight w:val="51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0420026160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76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Муниципальная программа Калитвенкого сельского поселения "Охрана окружающей среды и рациональное природопользование"</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0600000000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17,4</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r>
      <w:tr w:rsidR="00F20B2F" w:rsidRPr="00F20B2F" w:rsidTr="004150C3">
        <w:trPr>
          <w:trHeight w:val="85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Формирование комплексной системы управления отходами и вторичными материальными ресурсами на территории Калитвенского сельского поселения</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0620000000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17,4</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r>
      <w:tr w:rsidR="00F20B2F" w:rsidRPr="00F20B2F" w:rsidTr="004150C3">
        <w:trPr>
          <w:trHeight w:val="54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0620026220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17,4</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w:t>
            </w:r>
          </w:p>
        </w:tc>
      </w:tr>
      <w:tr w:rsidR="00F20B2F" w:rsidRPr="00F20B2F" w:rsidTr="004150C3">
        <w:trPr>
          <w:trHeight w:val="133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xml:space="preserve">Муниципальная программа Калитвенского сельского поселения «Формирование современной городской среды на территории муниципального образования </w:t>
            </w:r>
            <w:r w:rsidRPr="00F20B2F">
              <w:rPr>
                <w:rFonts w:ascii="Times New Roman" w:hAnsi="Times New Roman" w:cs="Times New Roman"/>
                <w:bCs/>
                <w:color w:val="000000"/>
                <w:sz w:val="16"/>
                <w:szCs w:val="16"/>
              </w:rPr>
              <w:br/>
              <w:t>«Калитвенское сельское поселение» на 2019-2030 годы»</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0800000000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6,2</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800,0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r>
      <w:tr w:rsidR="00F20B2F" w:rsidRPr="00F20B2F" w:rsidTr="004150C3">
        <w:trPr>
          <w:trHeight w:val="112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Изготовление технической, проектно-сметной и иной документации по объекту: Сквер по адресу: ст-цаКалитвенская, напротив ул.Кирова, 37 (благоустройство)</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0810000000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6,2</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r>
      <w:tr w:rsidR="00F20B2F" w:rsidRPr="00F20B2F" w:rsidTr="004150C3">
        <w:trPr>
          <w:trHeight w:val="58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0810026280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6,2</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106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Реализация мероприятий по благоустройству и выполнению работ на объекте: Сквер по адресу: ст-цаКалитвенская, напротив ул.Кирова, 37 (благоустройство)</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0820000000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800,0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r>
      <w:tr w:rsidR="00F20B2F" w:rsidRPr="00F20B2F" w:rsidTr="004150C3">
        <w:trPr>
          <w:trHeight w:val="54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0820026290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800,0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255"/>
        </w:trPr>
        <w:tc>
          <w:tcPr>
            <w:tcW w:w="4124"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Охрана окружающей среды</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06</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r>
      <w:tr w:rsidR="00F20B2F" w:rsidRPr="00F20B2F" w:rsidTr="004150C3">
        <w:trPr>
          <w:trHeight w:val="25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Другие вопросы в области охраны окружающей среды</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06</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r>
      <w:tr w:rsidR="00F20B2F" w:rsidRPr="00F20B2F" w:rsidTr="004150C3">
        <w:trPr>
          <w:trHeight w:val="76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Муниципальная программа Калитвенкого сельского поселения "Охрана окружающей среды и рациональное природопользование"</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06</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0600000000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r>
      <w:tr w:rsidR="00F20B2F" w:rsidRPr="00F20B2F" w:rsidTr="004150C3">
        <w:trPr>
          <w:trHeight w:val="51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Охрана окружающей среды в Калитвенском сельском поселении</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06</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0610000000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r>
      <w:tr w:rsidR="00F20B2F" w:rsidRPr="00F20B2F" w:rsidTr="004150C3">
        <w:trPr>
          <w:trHeight w:val="25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Уплата иных платежей</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06</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0610026210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850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r>
      <w:tr w:rsidR="00F20B2F" w:rsidRPr="00F20B2F" w:rsidTr="004150C3">
        <w:trPr>
          <w:trHeight w:val="25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Образование</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07</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19,5</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r>
      <w:tr w:rsidR="00F20B2F" w:rsidRPr="00F20B2F" w:rsidTr="004150C3">
        <w:trPr>
          <w:trHeight w:val="153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Профессиональная подготовка, переподготовка и повышение квалификации" подлежат отражению расходы на профессиональную переподготовку и повышение квалификации служащих и специалистов, а также на содержание учреждений дополнительного профессионального образования</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07</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19,5</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r>
      <w:tr w:rsidR="00F20B2F" w:rsidRPr="00F20B2F" w:rsidTr="004150C3">
        <w:trPr>
          <w:trHeight w:val="51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Муниципальная программа Калитвенского сельского поселения Каменского района "Муниципальная политика"</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07</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0100000000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19,5</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r>
      <w:tr w:rsidR="00F20B2F" w:rsidRPr="00F20B2F" w:rsidTr="004150C3">
        <w:trPr>
          <w:trHeight w:val="102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Развитие муниципального управления и муниципальной службы в Калитвенском сельском поселении, проффессиональное развитие лиц, занятых в системе местного самоуправления</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07</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0110000000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19,5</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w:t>
            </w:r>
          </w:p>
        </w:tc>
      </w:tr>
      <w:tr w:rsidR="00F20B2F" w:rsidRPr="00F20B2F" w:rsidTr="004150C3">
        <w:trPr>
          <w:trHeight w:val="51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07</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0110026010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19,5</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w:t>
            </w:r>
          </w:p>
        </w:tc>
      </w:tr>
      <w:tr w:rsidR="00F20B2F" w:rsidRPr="00F20B2F" w:rsidTr="004150C3">
        <w:trPr>
          <w:trHeight w:val="255"/>
        </w:trPr>
        <w:tc>
          <w:tcPr>
            <w:tcW w:w="4124"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Культура, кинематография</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08</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1 758,6</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1 263,9</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1 084,4</w:t>
            </w:r>
          </w:p>
        </w:tc>
      </w:tr>
      <w:tr w:rsidR="00F20B2F" w:rsidRPr="00F20B2F" w:rsidTr="004150C3">
        <w:trPr>
          <w:trHeight w:val="255"/>
        </w:trPr>
        <w:tc>
          <w:tcPr>
            <w:tcW w:w="4124"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Культура</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08</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01</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1 758,6</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1 263,9</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1 084,4</w:t>
            </w:r>
          </w:p>
        </w:tc>
      </w:tr>
      <w:tr w:rsidR="00F20B2F" w:rsidRPr="00F20B2F" w:rsidTr="004150C3">
        <w:trPr>
          <w:trHeight w:val="51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Муниципальная программа Калитвенского сельского поселения «Развитие культуры и спорта»</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08</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01</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0700000000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1 754,6</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1 263,9</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1 084,4</w:t>
            </w:r>
          </w:p>
        </w:tc>
      </w:tr>
      <w:tr w:rsidR="00F20B2F" w:rsidRPr="00F20B2F" w:rsidTr="004150C3">
        <w:trPr>
          <w:trHeight w:val="25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Развитие культуры</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08</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01</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0710000000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600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1 754,6</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1 263,9</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1 084,4</w:t>
            </w:r>
          </w:p>
        </w:tc>
      </w:tr>
      <w:tr w:rsidR="00F20B2F" w:rsidRPr="00F20B2F" w:rsidTr="004150C3">
        <w:trPr>
          <w:trHeight w:val="36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lastRenderedPageBreak/>
              <w:t>Субсидии бюджетным учреждениям</w:t>
            </w:r>
          </w:p>
        </w:tc>
        <w:tc>
          <w:tcPr>
            <w:tcW w:w="578"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08</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0710000590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610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1 754,6</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1 043,5</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1 084,4</w:t>
            </w:r>
          </w:p>
        </w:tc>
      </w:tr>
      <w:tr w:rsidR="00F20B2F" w:rsidRPr="00F20B2F" w:rsidTr="004150C3">
        <w:trPr>
          <w:trHeight w:val="28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Субсидии бюджетным учреждениям на иные цели</w:t>
            </w:r>
          </w:p>
        </w:tc>
        <w:tc>
          <w:tcPr>
            <w:tcW w:w="578"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08</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07100S0590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610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57,5</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34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Субсидии бюджетным учреждениям на иные цели</w:t>
            </w:r>
          </w:p>
        </w:tc>
        <w:tc>
          <w:tcPr>
            <w:tcW w:w="578"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08</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0710085010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610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162,9</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58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78"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08</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9990099990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4,0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34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Физическая культура и спорт</w:t>
            </w:r>
          </w:p>
        </w:tc>
        <w:tc>
          <w:tcPr>
            <w:tcW w:w="578"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37,0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3,0</w:t>
            </w:r>
          </w:p>
        </w:tc>
      </w:tr>
      <w:tr w:rsidR="00F20B2F" w:rsidRPr="00F20B2F" w:rsidTr="004150C3">
        <w:trPr>
          <w:trHeight w:val="30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Массовый спорт</w:t>
            </w:r>
          </w:p>
        </w:tc>
        <w:tc>
          <w:tcPr>
            <w:tcW w:w="578"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02</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37,0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3,0</w:t>
            </w:r>
          </w:p>
        </w:tc>
      </w:tr>
      <w:tr w:rsidR="00F20B2F" w:rsidRPr="00F20B2F" w:rsidTr="004150C3">
        <w:trPr>
          <w:trHeight w:val="51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Муниципальная программа Калитвенского сельского поселения «Развитие культуры и спорта»</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02</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0700000000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37,0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3,0</w:t>
            </w:r>
          </w:p>
        </w:tc>
      </w:tr>
      <w:tr w:rsidR="00F20B2F" w:rsidRPr="00F20B2F" w:rsidTr="004150C3">
        <w:trPr>
          <w:trHeight w:val="25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Развитие физической культуры и спорта</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02</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0720000000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37,0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3,0</w:t>
            </w:r>
          </w:p>
        </w:tc>
      </w:tr>
      <w:tr w:rsidR="00F20B2F" w:rsidRPr="00F20B2F" w:rsidTr="004150C3">
        <w:trPr>
          <w:trHeight w:val="1110"/>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xml:space="preserve">Иные выплаты, за исключением фонда оплаты труда государственных (муниципальных) органов, лицам, привлекаемых согласно законодательству для выполнения отдельных полномочий </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0720026230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120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27,0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w:t>
            </w:r>
          </w:p>
        </w:tc>
      </w:tr>
      <w:tr w:rsidR="00F20B2F" w:rsidRPr="00F20B2F" w:rsidTr="004150C3">
        <w:trPr>
          <w:trHeight w:val="525"/>
        </w:trPr>
        <w:tc>
          <w:tcPr>
            <w:tcW w:w="4124"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7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951</w:t>
            </w:r>
          </w:p>
        </w:tc>
        <w:tc>
          <w:tcPr>
            <w:tcW w:w="416"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11</w:t>
            </w:r>
          </w:p>
        </w:tc>
        <w:tc>
          <w:tcPr>
            <w:tcW w:w="49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1213"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0720026240</w:t>
            </w:r>
          </w:p>
        </w:tc>
        <w:tc>
          <w:tcPr>
            <w:tcW w:w="528"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10,0</w:t>
            </w:r>
          </w:p>
        </w:tc>
        <w:tc>
          <w:tcPr>
            <w:tcW w:w="935"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c>
          <w:tcPr>
            <w:tcW w:w="87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r>
    </w:tbl>
    <w:p w:rsidR="00F20B2F" w:rsidRPr="00F20B2F" w:rsidRDefault="00F20B2F" w:rsidP="00F20B2F">
      <w:pPr>
        <w:pStyle w:val="a7"/>
        <w:rPr>
          <w:rFonts w:ascii="Times New Roman" w:hAnsi="Times New Roman" w:cs="Times New Roman"/>
          <w:sz w:val="16"/>
          <w:szCs w:val="16"/>
        </w:rPr>
      </w:pPr>
    </w:p>
    <w:p w:rsidR="00F20B2F" w:rsidRPr="00F20B2F" w:rsidRDefault="00F20B2F" w:rsidP="00F20B2F">
      <w:pPr>
        <w:pStyle w:val="a7"/>
        <w:rPr>
          <w:rFonts w:ascii="Times New Roman" w:hAnsi="Times New Roman" w:cs="Times New Roman"/>
          <w:sz w:val="16"/>
          <w:szCs w:val="16"/>
        </w:rPr>
      </w:pPr>
    </w:p>
    <w:p w:rsidR="00F20B2F" w:rsidRPr="00F20B2F" w:rsidRDefault="00F20B2F" w:rsidP="00F20B2F">
      <w:pPr>
        <w:pStyle w:val="a7"/>
        <w:rPr>
          <w:rFonts w:ascii="Times New Roman" w:hAnsi="Times New Roman" w:cs="Times New Roman"/>
          <w:sz w:val="16"/>
          <w:szCs w:val="16"/>
        </w:rPr>
      </w:pPr>
    </w:p>
    <w:p w:rsidR="00F20B2F" w:rsidRPr="00F20B2F" w:rsidRDefault="00F20B2F" w:rsidP="00F20B2F">
      <w:pPr>
        <w:pStyle w:val="a7"/>
        <w:rPr>
          <w:rFonts w:ascii="Times New Roman" w:hAnsi="Times New Roman" w:cs="Times New Roman"/>
          <w:sz w:val="16"/>
          <w:szCs w:val="16"/>
        </w:rPr>
      </w:pPr>
    </w:p>
    <w:p w:rsidR="00F20B2F" w:rsidRPr="00F20B2F" w:rsidRDefault="00F20B2F" w:rsidP="00F20B2F">
      <w:pPr>
        <w:pStyle w:val="a7"/>
        <w:rPr>
          <w:rFonts w:ascii="Times New Roman" w:hAnsi="Times New Roman" w:cs="Times New Roman"/>
          <w:sz w:val="16"/>
          <w:szCs w:val="16"/>
        </w:rPr>
      </w:pPr>
    </w:p>
    <w:tbl>
      <w:tblPr>
        <w:tblW w:w="9800" w:type="dxa"/>
        <w:tblInd w:w="93" w:type="dxa"/>
        <w:tblLook w:val="04A0"/>
      </w:tblPr>
      <w:tblGrid>
        <w:gridCol w:w="3960"/>
        <w:gridCol w:w="1300"/>
        <w:gridCol w:w="500"/>
        <w:gridCol w:w="440"/>
        <w:gridCol w:w="421"/>
        <w:gridCol w:w="1020"/>
        <w:gridCol w:w="1060"/>
        <w:gridCol w:w="1099"/>
      </w:tblGrid>
      <w:tr w:rsidR="00F20B2F" w:rsidRPr="00F20B2F" w:rsidTr="004150C3">
        <w:trPr>
          <w:trHeight w:val="255"/>
        </w:trPr>
        <w:tc>
          <w:tcPr>
            <w:tcW w:w="3960"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bookmarkStart w:id="2" w:name="RANGE!A1:H90"/>
            <w:bookmarkEnd w:id="2"/>
          </w:p>
        </w:tc>
        <w:tc>
          <w:tcPr>
            <w:tcW w:w="1300"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p>
        </w:tc>
        <w:tc>
          <w:tcPr>
            <w:tcW w:w="500"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p>
        </w:tc>
        <w:tc>
          <w:tcPr>
            <w:tcW w:w="440"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p>
        </w:tc>
        <w:tc>
          <w:tcPr>
            <w:tcW w:w="3600" w:type="dxa"/>
            <w:gridSpan w:val="4"/>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Приложение 3</w:t>
            </w:r>
          </w:p>
        </w:tc>
      </w:tr>
      <w:tr w:rsidR="00F20B2F" w:rsidRPr="00F20B2F" w:rsidTr="004150C3">
        <w:trPr>
          <w:trHeight w:val="1335"/>
        </w:trPr>
        <w:tc>
          <w:tcPr>
            <w:tcW w:w="3960"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p>
        </w:tc>
        <w:tc>
          <w:tcPr>
            <w:tcW w:w="5840" w:type="dxa"/>
            <w:gridSpan w:val="7"/>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к Решению Собрания депутатов Калитвенского сельского поселения  от 25.12.2019г. №111 "О внесении изменений в решение Собрания депутатов Калитвенского сельского поселения  от 27.12.2018г. №85 "О бюджете Калитвенского сельского поселения на 2019 год и плановый период 2020-2021 годов"</w:t>
            </w:r>
          </w:p>
        </w:tc>
      </w:tr>
      <w:tr w:rsidR="00F20B2F" w:rsidRPr="00F20B2F" w:rsidTr="004150C3">
        <w:trPr>
          <w:trHeight w:val="300"/>
        </w:trPr>
        <w:tc>
          <w:tcPr>
            <w:tcW w:w="3960"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p>
        </w:tc>
        <w:tc>
          <w:tcPr>
            <w:tcW w:w="5840" w:type="dxa"/>
            <w:gridSpan w:val="7"/>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Приложение 8</w:t>
            </w:r>
          </w:p>
        </w:tc>
      </w:tr>
      <w:tr w:rsidR="00F20B2F" w:rsidRPr="00F20B2F" w:rsidTr="004150C3">
        <w:trPr>
          <w:trHeight w:val="885"/>
        </w:trPr>
        <w:tc>
          <w:tcPr>
            <w:tcW w:w="3960" w:type="dxa"/>
            <w:tcBorders>
              <w:top w:val="nil"/>
              <w:left w:val="nil"/>
              <w:bottom w:val="nil"/>
              <w:right w:val="nil"/>
            </w:tcBorders>
            <w:shd w:val="clear" w:color="auto" w:fill="auto"/>
            <w:noWrap/>
            <w:hideMark/>
          </w:tcPr>
          <w:p w:rsidR="00F20B2F" w:rsidRPr="00F20B2F" w:rsidRDefault="00F20B2F" w:rsidP="00F20B2F">
            <w:pPr>
              <w:pStyle w:val="a7"/>
              <w:rPr>
                <w:rFonts w:ascii="Times New Roman" w:hAnsi="Times New Roman" w:cs="Times New Roman"/>
                <w:color w:val="000000"/>
                <w:sz w:val="16"/>
                <w:szCs w:val="16"/>
              </w:rPr>
            </w:pPr>
          </w:p>
        </w:tc>
        <w:tc>
          <w:tcPr>
            <w:tcW w:w="5840" w:type="dxa"/>
            <w:gridSpan w:val="7"/>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 xml:space="preserve">  к Решению Собрания депутатов Калитвенского сельского поселения  от 27.12.2018г. №85 "О бюджете Калитвенского сельского поселения на 2019 год и плановый период 2020-2021 годов"</w:t>
            </w:r>
          </w:p>
        </w:tc>
      </w:tr>
      <w:tr w:rsidR="00F20B2F" w:rsidRPr="00F20B2F" w:rsidTr="004150C3">
        <w:trPr>
          <w:trHeight w:val="990"/>
        </w:trPr>
        <w:tc>
          <w:tcPr>
            <w:tcW w:w="9800" w:type="dxa"/>
            <w:gridSpan w:val="8"/>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xml:space="preserve">Распределение бюджетных ассигнований по целевым статьям </w:t>
            </w:r>
            <w:r w:rsidRPr="00F20B2F">
              <w:rPr>
                <w:rFonts w:ascii="Times New Roman" w:hAnsi="Times New Roman" w:cs="Times New Roman"/>
                <w:bCs/>
                <w:color w:val="000000"/>
                <w:sz w:val="16"/>
                <w:szCs w:val="16"/>
              </w:rPr>
              <w:br/>
              <w:t>(муниципальным программам Калитвенского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2019 год и на плановый период 2020 и 2021 годов</w:t>
            </w:r>
          </w:p>
        </w:tc>
      </w:tr>
      <w:tr w:rsidR="00F20B2F" w:rsidRPr="00F20B2F" w:rsidTr="004150C3">
        <w:trPr>
          <w:trHeight w:val="330"/>
        </w:trPr>
        <w:tc>
          <w:tcPr>
            <w:tcW w:w="3960" w:type="dxa"/>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p>
        </w:tc>
        <w:tc>
          <w:tcPr>
            <w:tcW w:w="5840" w:type="dxa"/>
            <w:gridSpan w:val="7"/>
            <w:tcBorders>
              <w:top w:val="nil"/>
              <w:left w:val="nil"/>
              <w:bottom w:val="nil"/>
              <w:right w:val="nil"/>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xml:space="preserve">             (тыс.рублей)</w:t>
            </w:r>
          </w:p>
        </w:tc>
      </w:tr>
      <w:tr w:rsidR="00F20B2F" w:rsidRPr="00F20B2F" w:rsidTr="004150C3">
        <w:trPr>
          <w:trHeight w:val="390"/>
        </w:trPr>
        <w:tc>
          <w:tcPr>
            <w:tcW w:w="3960" w:type="dxa"/>
            <w:tcBorders>
              <w:top w:val="single" w:sz="4" w:space="0" w:color="auto"/>
              <w:left w:val="single" w:sz="4" w:space="0" w:color="auto"/>
              <w:bottom w:val="single" w:sz="4" w:space="0" w:color="auto"/>
              <w:right w:val="single" w:sz="4" w:space="0" w:color="auto"/>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Наименование </w:t>
            </w:r>
          </w:p>
        </w:tc>
        <w:tc>
          <w:tcPr>
            <w:tcW w:w="1300" w:type="dxa"/>
            <w:tcBorders>
              <w:top w:val="single" w:sz="4" w:space="0" w:color="auto"/>
              <w:left w:val="nil"/>
              <w:bottom w:val="single" w:sz="4" w:space="0" w:color="auto"/>
              <w:right w:val="single" w:sz="4" w:space="0" w:color="auto"/>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ЦСР</w:t>
            </w:r>
          </w:p>
        </w:tc>
        <w:tc>
          <w:tcPr>
            <w:tcW w:w="500" w:type="dxa"/>
            <w:tcBorders>
              <w:top w:val="single" w:sz="4" w:space="0" w:color="auto"/>
              <w:left w:val="nil"/>
              <w:bottom w:val="single" w:sz="4" w:space="0" w:color="auto"/>
              <w:right w:val="single" w:sz="4" w:space="0" w:color="auto"/>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ВР</w:t>
            </w:r>
          </w:p>
        </w:tc>
        <w:tc>
          <w:tcPr>
            <w:tcW w:w="440" w:type="dxa"/>
            <w:tcBorders>
              <w:top w:val="single" w:sz="4" w:space="0" w:color="auto"/>
              <w:left w:val="nil"/>
              <w:bottom w:val="single" w:sz="4" w:space="0" w:color="auto"/>
              <w:right w:val="single" w:sz="4" w:space="0" w:color="auto"/>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Рз</w:t>
            </w:r>
          </w:p>
        </w:tc>
        <w:tc>
          <w:tcPr>
            <w:tcW w:w="420" w:type="dxa"/>
            <w:tcBorders>
              <w:top w:val="single" w:sz="4" w:space="0" w:color="auto"/>
              <w:left w:val="nil"/>
              <w:bottom w:val="single" w:sz="4" w:space="0" w:color="auto"/>
              <w:right w:val="single" w:sz="4" w:space="0" w:color="auto"/>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ПР</w:t>
            </w:r>
          </w:p>
        </w:tc>
        <w:tc>
          <w:tcPr>
            <w:tcW w:w="1020" w:type="dxa"/>
            <w:tcBorders>
              <w:top w:val="single" w:sz="4" w:space="0" w:color="auto"/>
              <w:left w:val="nil"/>
              <w:bottom w:val="single" w:sz="4" w:space="0" w:color="auto"/>
              <w:right w:val="single" w:sz="4" w:space="0" w:color="auto"/>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2018 год</w:t>
            </w:r>
          </w:p>
        </w:tc>
        <w:tc>
          <w:tcPr>
            <w:tcW w:w="1060" w:type="dxa"/>
            <w:tcBorders>
              <w:top w:val="single" w:sz="4" w:space="0" w:color="auto"/>
              <w:left w:val="nil"/>
              <w:bottom w:val="single" w:sz="4" w:space="0" w:color="auto"/>
              <w:right w:val="single" w:sz="4" w:space="0" w:color="auto"/>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2019 год</w:t>
            </w:r>
          </w:p>
        </w:tc>
        <w:tc>
          <w:tcPr>
            <w:tcW w:w="1100" w:type="dxa"/>
            <w:tcBorders>
              <w:top w:val="single" w:sz="4" w:space="0" w:color="auto"/>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2020 год</w:t>
            </w:r>
          </w:p>
        </w:tc>
      </w:tr>
      <w:tr w:rsidR="00F20B2F" w:rsidRPr="00F20B2F" w:rsidTr="004150C3">
        <w:trPr>
          <w:trHeight w:val="390"/>
        </w:trPr>
        <w:tc>
          <w:tcPr>
            <w:tcW w:w="3960" w:type="dxa"/>
            <w:tcBorders>
              <w:top w:val="nil"/>
              <w:left w:val="single" w:sz="4" w:space="0" w:color="auto"/>
              <w:bottom w:val="single" w:sz="4" w:space="0" w:color="auto"/>
              <w:right w:val="single" w:sz="4" w:space="0" w:color="auto"/>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Всего</w:t>
            </w:r>
          </w:p>
        </w:tc>
        <w:tc>
          <w:tcPr>
            <w:tcW w:w="1300" w:type="dxa"/>
            <w:tcBorders>
              <w:top w:val="nil"/>
              <w:left w:val="nil"/>
              <w:bottom w:val="single" w:sz="4" w:space="0" w:color="auto"/>
              <w:right w:val="single" w:sz="4" w:space="0" w:color="auto"/>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500" w:type="dxa"/>
            <w:tcBorders>
              <w:top w:val="nil"/>
              <w:left w:val="nil"/>
              <w:bottom w:val="single" w:sz="4" w:space="0" w:color="auto"/>
              <w:right w:val="single" w:sz="4" w:space="0" w:color="auto"/>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440" w:type="dxa"/>
            <w:tcBorders>
              <w:top w:val="nil"/>
              <w:left w:val="nil"/>
              <w:bottom w:val="single" w:sz="4" w:space="0" w:color="auto"/>
              <w:right w:val="single" w:sz="4" w:space="0" w:color="auto"/>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420" w:type="dxa"/>
            <w:tcBorders>
              <w:top w:val="nil"/>
              <w:left w:val="nil"/>
              <w:bottom w:val="single" w:sz="4" w:space="0" w:color="auto"/>
              <w:right w:val="single" w:sz="4" w:space="0" w:color="auto"/>
            </w:tcBorders>
            <w:shd w:val="clear" w:color="auto" w:fill="auto"/>
            <w:noWrap/>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8 964,7</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5 679,1</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5 518,1</w:t>
            </w:r>
          </w:p>
        </w:tc>
      </w:tr>
      <w:tr w:rsidR="00F20B2F" w:rsidRPr="00F20B2F" w:rsidTr="004150C3">
        <w:trPr>
          <w:trHeight w:val="675"/>
        </w:trPr>
        <w:tc>
          <w:tcPr>
            <w:tcW w:w="3960" w:type="dxa"/>
            <w:tcBorders>
              <w:top w:val="nil"/>
              <w:left w:val="single" w:sz="4" w:space="0" w:color="auto"/>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Муниципальная программа Калитвенского сельского поселения Каменского района "Муниципальная политика"</w:t>
            </w:r>
          </w:p>
        </w:tc>
        <w:tc>
          <w:tcPr>
            <w:tcW w:w="130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01 0 00 00000</w:t>
            </w:r>
          </w:p>
        </w:tc>
        <w:tc>
          <w:tcPr>
            <w:tcW w:w="50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44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42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102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40,4</w:t>
            </w:r>
          </w:p>
        </w:tc>
        <w:tc>
          <w:tcPr>
            <w:tcW w:w="106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5,0</w:t>
            </w:r>
          </w:p>
        </w:tc>
        <w:tc>
          <w:tcPr>
            <w:tcW w:w="110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5,0</w:t>
            </w:r>
          </w:p>
        </w:tc>
      </w:tr>
      <w:tr w:rsidR="00F20B2F" w:rsidRPr="00F20B2F" w:rsidTr="004150C3">
        <w:trPr>
          <w:trHeight w:val="1005"/>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Подпрограмма "Развитие муниципального управления и муниципальной службы в Калитвенском сельском поселении, проффессиональное развитие лиц, занятых в системе местного самоуправления"</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01 1 00 00000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39,5</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r>
      <w:tr w:rsidR="00F20B2F" w:rsidRPr="00F20B2F" w:rsidTr="004150C3">
        <w:trPr>
          <w:trHeight w:val="2235"/>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Расходы на повышение дополнительного профессионального образования муниципальных служащих в рамках   Подпрограммы" Развитие муниципального управления и муниципальной службы в Калитвенском сельском поселении, проффессиональное развитие лиц, занятых в системе местного самоуправления"муниципальной программы Калитвенского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01 1 00 26010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240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07</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05</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19,5</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w:t>
            </w:r>
          </w:p>
        </w:tc>
      </w:tr>
      <w:tr w:rsidR="00F20B2F" w:rsidRPr="00F20B2F" w:rsidTr="004150C3">
        <w:trPr>
          <w:trHeight w:val="1965"/>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lastRenderedPageBreak/>
              <w:t xml:space="preserve">Взносы в ассоциацию "Совет муниципальных образований Ростовской области" в рамках   Подпрограммы "Развитие муниципального управления и муниципальной службы в Калитвенском сельском поселении, проффессиональное развитие лиц, занятых в системе местного самоуправления" муниципальной программы Калитвенского сельского поселения  «Муниципальная политика» (Уплата иных платежей) </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01 1 00 26020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850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01</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13</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555"/>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Подпрограмма " Реализация муниципальной информационной политики"</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01 2 00 00000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 </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 </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 </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0,9</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3,0</w:t>
            </w:r>
          </w:p>
        </w:tc>
      </w:tr>
      <w:tr w:rsidR="00F20B2F" w:rsidRPr="00F20B2F" w:rsidTr="004150C3">
        <w:trPr>
          <w:trHeight w:val="219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Официальная публикация нормативно-правовых актов, проектов праврвых актов Администрации Калитвенского сельского поселения, Собрания депутатов Калитвенского  сельского поселения и иных информационных материалов в рамках подпрограммы " Реализация муниципальной информационной политики" муниципальной программы Калитвенского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01 2 00 26030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240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01</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13</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0,9</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3,0</w:t>
            </w:r>
          </w:p>
        </w:tc>
      </w:tr>
      <w:tr w:rsidR="00F20B2F" w:rsidRPr="00F20B2F" w:rsidTr="004150C3">
        <w:trPr>
          <w:trHeight w:val="1335"/>
        </w:trPr>
        <w:tc>
          <w:tcPr>
            <w:tcW w:w="3960" w:type="dxa"/>
            <w:tcBorders>
              <w:top w:val="nil"/>
              <w:left w:val="single" w:sz="4" w:space="0" w:color="auto"/>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Муниципальная программа Калитвенского сельского поселения «Участие в предупреждении и ликвидации последствий чрезвычайных ситуаций в границах поселений, обеспечение пожарной безопасности и безопасности людей на водных объектах»</w:t>
            </w:r>
          </w:p>
        </w:tc>
        <w:tc>
          <w:tcPr>
            <w:tcW w:w="130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02 0 00 00000</w:t>
            </w:r>
          </w:p>
        </w:tc>
        <w:tc>
          <w:tcPr>
            <w:tcW w:w="50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 </w:t>
            </w:r>
          </w:p>
        </w:tc>
        <w:tc>
          <w:tcPr>
            <w:tcW w:w="44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 </w:t>
            </w:r>
          </w:p>
        </w:tc>
        <w:tc>
          <w:tcPr>
            <w:tcW w:w="42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 </w:t>
            </w:r>
          </w:p>
        </w:tc>
        <w:tc>
          <w:tcPr>
            <w:tcW w:w="102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34,6</w:t>
            </w:r>
          </w:p>
        </w:tc>
        <w:tc>
          <w:tcPr>
            <w:tcW w:w="106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2,1</w:t>
            </w:r>
          </w:p>
        </w:tc>
        <w:tc>
          <w:tcPr>
            <w:tcW w:w="110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r>
      <w:tr w:rsidR="00F20B2F" w:rsidRPr="00F20B2F" w:rsidTr="004150C3">
        <w:trPr>
          <w:trHeight w:val="45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Подпрограмма "Пожарная безопасность"</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02 1 00 00000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 </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 </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 </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22,0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1,1</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1,0</w:t>
            </w:r>
          </w:p>
        </w:tc>
      </w:tr>
      <w:tr w:rsidR="00F20B2F" w:rsidRPr="00F20B2F" w:rsidTr="004150C3">
        <w:trPr>
          <w:trHeight w:val="225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Проведение мероприятий по изготовлению и размещению тематической полиграфической продукции в местах массового пребывания граждан в рамках подпрограммы "Пожарная безопасность" муниципальной программы Калитвенского сельского поселения «Участие в предупреждении и ликвидации последствий чрезвычайных ситуаций в границах поселений,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02 1 00 26040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240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03</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09</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r>
      <w:tr w:rsidR="00F20B2F" w:rsidRPr="00F20B2F" w:rsidTr="004150C3">
        <w:trPr>
          <w:trHeight w:val="195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Мероприятия на приобретение ранцев и огнетушителей в рамках подпрограммы "Пожарная безопасность" муниципальной  программы Калитвенского сельского поселения «Участие в предупреждении и ликвидации последствий чрезвычайных ситуаций в границах поселений,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02 1 00 26050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240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03</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09</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192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Мероприятия по противопожарной безопасности и безопасности на водных объектах в рамках подпрограммы "Пожарная безопасность" муниципальной  программы Калитвенского сельского поселения «Участие в предупреждении и ликвидации последствий чрезвычайных ситуаций в границах поселений,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02 1 00 26060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240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03</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09</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22,0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0,6</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r>
      <w:tr w:rsidR="00F20B2F" w:rsidRPr="00F20B2F" w:rsidTr="004150C3">
        <w:trPr>
          <w:trHeight w:val="42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Подпрограмма "Защита населения от чрезвычайных ситуаций"</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02 2 00 00000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 </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 </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 </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12,6</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r>
      <w:tr w:rsidR="00F20B2F" w:rsidRPr="00F20B2F" w:rsidTr="004150C3">
        <w:trPr>
          <w:trHeight w:val="192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Мероприятия по обеспечению средствами систем оповещения населения в рамках подпрограммы "Защита населения от чрезвычайных ситуаций" муниципальной программы "Участие в предупреждении и ликвидации последствий чрезвычайных ситуаций в границах поселений,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02 2 00 26070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240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03</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09</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12,6</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r>
      <w:tr w:rsidR="00F20B2F" w:rsidRPr="00F20B2F" w:rsidTr="004150C3">
        <w:trPr>
          <w:trHeight w:val="42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lastRenderedPageBreak/>
              <w:t>Подпрограмма "Обеспечение безопасности на водных объектах"</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02 3 00 00000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 </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 </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 </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r>
      <w:tr w:rsidR="00F20B2F" w:rsidRPr="00F20B2F" w:rsidTr="004150C3">
        <w:trPr>
          <w:trHeight w:val="219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Проведение мероприятий по изготовлению и размещению тематической полиграфической продукции в местах массового пребывания граждан в рамках подпрограммы "Обеспечение безопасности на водных объектах" муниципальной прграммы "Участие в предупреждении и ликвидации последствий чрезвычайных ситуаций в границах поселений,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02 3 00 26080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240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03</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09</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r>
      <w:tr w:rsidR="00F20B2F" w:rsidRPr="00F20B2F" w:rsidTr="004150C3">
        <w:trPr>
          <w:trHeight w:val="705"/>
        </w:trPr>
        <w:tc>
          <w:tcPr>
            <w:tcW w:w="3960" w:type="dxa"/>
            <w:tcBorders>
              <w:top w:val="nil"/>
              <w:left w:val="single" w:sz="4" w:space="0" w:color="auto"/>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Муниципальная программа Калитвенского сельского поселения "Благоустройство территории Калитвенского сельского поселения"</w:t>
            </w:r>
          </w:p>
        </w:tc>
        <w:tc>
          <w:tcPr>
            <w:tcW w:w="130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03 0 00 00000</w:t>
            </w:r>
          </w:p>
        </w:tc>
        <w:tc>
          <w:tcPr>
            <w:tcW w:w="50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 </w:t>
            </w:r>
          </w:p>
        </w:tc>
        <w:tc>
          <w:tcPr>
            <w:tcW w:w="102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1 176,0</w:t>
            </w:r>
          </w:p>
        </w:tc>
        <w:tc>
          <w:tcPr>
            <w:tcW w:w="106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161,8</w:t>
            </w:r>
          </w:p>
        </w:tc>
        <w:tc>
          <w:tcPr>
            <w:tcW w:w="110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21,9</w:t>
            </w:r>
          </w:p>
        </w:tc>
      </w:tr>
      <w:tr w:rsidR="00F20B2F" w:rsidRPr="00F20B2F" w:rsidTr="004150C3">
        <w:trPr>
          <w:trHeight w:val="45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Подрограмма "Уличное освещение"</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03 1 00 00000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 </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290,0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158,8</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18,9</w:t>
            </w:r>
          </w:p>
        </w:tc>
      </w:tr>
      <w:tr w:rsidR="00F20B2F" w:rsidRPr="00F20B2F" w:rsidTr="004150C3">
        <w:trPr>
          <w:trHeight w:val="165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Расходы на реализацию мероприятия по оплате уличного освещения в рамках подрограммы "Уличное освещение" муниципальной программы Калитвенского сельского поселения «Благоустройство территории Калитвенского сельского поселения»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03 1 00 26090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240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05</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03</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290,0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158,8</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18,9</w:t>
            </w:r>
          </w:p>
        </w:tc>
      </w:tr>
      <w:tr w:rsidR="00F20B2F" w:rsidRPr="00F20B2F" w:rsidTr="004150C3">
        <w:trPr>
          <w:trHeight w:val="36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Подпрограмма " Содержание мест захоронения"</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03 2 00 00000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 </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72,0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1,0</w:t>
            </w:r>
          </w:p>
        </w:tc>
      </w:tr>
      <w:tr w:rsidR="00F20B2F" w:rsidRPr="00F20B2F" w:rsidTr="004150C3">
        <w:trPr>
          <w:trHeight w:val="1665"/>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Расходы на реализацию мероприятий по организации и  содержанию мест захоронений в рамках  подрограммы "Содержание мест захоронения" муниципальной программы Калитвенского сельского поселения «Благоустройство территории Калитвенского сельского поселения»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03 2 00 26100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240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05</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03</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72,0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r>
      <w:tr w:rsidR="00F20B2F" w:rsidRPr="00F20B2F" w:rsidTr="004150C3">
        <w:trPr>
          <w:trHeight w:val="69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Подпрограмма "Прочие мероприятия по благоустройству территории Калитвенского сельского поселения"</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03 3 00 00000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 </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 </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 </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814,0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r>
      <w:tr w:rsidR="00F20B2F" w:rsidRPr="00F20B2F" w:rsidTr="004150C3">
        <w:trPr>
          <w:trHeight w:val="1935"/>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Расходы на реализацию меропритий по озеленению (приобретение и содержание деревьев и кустарников) в рамках подрограммы "Прочие мероприятия по благоустройству территории Калитвенского сельского поселения" муниципальной программы Калитвенского сельского поселения «Благоустройство территории Калитвенского сельского поселения»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03 3 00 26110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r>
      <w:tr w:rsidR="00F20B2F" w:rsidRPr="00F20B2F" w:rsidTr="004150C3">
        <w:trPr>
          <w:trHeight w:val="1575"/>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Расходы на реализацию меропритий по трудоустройству граждан в рамках подрограммы "Прочие мероприятия по благоустройству территории Калитвенского сельского поселения" муниципальной программы Калитвенского сельского поселения «Благоустройство территории Калитвенского сельского поселения»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03 3 00 85010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200,0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w:t>
            </w:r>
          </w:p>
        </w:tc>
      </w:tr>
      <w:tr w:rsidR="00F20B2F" w:rsidRPr="00F20B2F" w:rsidTr="004150C3">
        <w:trPr>
          <w:trHeight w:val="159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Расходы на реализацию меропритий по трудоустройству граждан в рамках подрограммы "Прочие мероприятия по благоустройству территории Калитвенского сельского поселения" муниципальной программы Калитвенского сельского поселения «Благоустройство территории Калитвенского сельского поселения»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03 3 00 26120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348,0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r>
      <w:tr w:rsidR="00F20B2F" w:rsidRPr="00F20B2F" w:rsidTr="004150C3">
        <w:trPr>
          <w:trHeight w:val="1935"/>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lastRenderedPageBreak/>
              <w:t>Расходы на реализацию меропритий по проведению противоклещевой обработки территории сельского поселения рамках подрограммы "Прочие мероприятия по благоустройству территории Калитвенского сельского поселения" муниципальной программы Калитвенского сельского поселения «Благоустройство территории Калитвенского сельского поселения»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03 3 00 26130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168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Расходы на реализацию меропритий по благоустройству в рамках подрограммы "Прочие мероприятия по благоустройству территории Калитвенского сельского поселения" муниципальной программы Калитвенского сельского поселения «Благоустройство территории Калитвенского сельского поселения»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03 3 00 26140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249,0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r>
      <w:tr w:rsidR="00F20B2F" w:rsidRPr="00F20B2F" w:rsidTr="004150C3">
        <w:trPr>
          <w:trHeight w:val="510"/>
        </w:trPr>
        <w:tc>
          <w:tcPr>
            <w:tcW w:w="3960" w:type="dxa"/>
            <w:tcBorders>
              <w:top w:val="nil"/>
              <w:left w:val="single" w:sz="4" w:space="0" w:color="auto"/>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Муниципальная программа Калитвенского сельского поселения «Энергоэффективность и развитие энергетики»</w:t>
            </w:r>
          </w:p>
        </w:tc>
        <w:tc>
          <w:tcPr>
            <w:tcW w:w="130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04 0 00 00000</w:t>
            </w:r>
          </w:p>
        </w:tc>
        <w:tc>
          <w:tcPr>
            <w:tcW w:w="50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w:t>
            </w:r>
          </w:p>
        </w:tc>
        <w:tc>
          <w:tcPr>
            <w:tcW w:w="102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118,1</w:t>
            </w:r>
          </w:p>
        </w:tc>
        <w:tc>
          <w:tcPr>
            <w:tcW w:w="106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6,0</w:t>
            </w:r>
          </w:p>
        </w:tc>
        <w:tc>
          <w:tcPr>
            <w:tcW w:w="110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6,0</w:t>
            </w:r>
          </w:p>
        </w:tc>
      </w:tr>
      <w:tr w:rsidR="00F20B2F" w:rsidRPr="00F20B2F" w:rsidTr="004150C3">
        <w:trPr>
          <w:trHeight w:val="72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Подпрограмма "Энергосбережение и повышение энергетической эффективности"</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04 1 00 00000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r>
      <w:tr w:rsidR="00F20B2F" w:rsidRPr="00F20B2F" w:rsidTr="004150C3">
        <w:trPr>
          <w:trHeight w:val="162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Расходы на приобретение энергосберегающего оборудования в рамках подрограммы "Энергосбережение и повышение энергетической эффективности" муниципальной программы Калитвенского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04 1 00 26150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1,0</w:t>
            </w:r>
          </w:p>
        </w:tc>
      </w:tr>
      <w:tr w:rsidR="00F20B2F" w:rsidRPr="00F20B2F" w:rsidTr="004150C3">
        <w:trPr>
          <w:trHeight w:val="645"/>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Подпрограмма "Развитие и модернизация электрических сетей включая сети уличного освещения"</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04 2 00 00000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r>
      <w:tr w:rsidR="00F20B2F" w:rsidRPr="00F20B2F" w:rsidTr="004150C3">
        <w:trPr>
          <w:trHeight w:val="1575"/>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Расходы на строительство и реконструкцию объектов электрических сетей наружного  уличного освещения в рамках подрограммы "Развитие и модернизация электрических сетей включая сети уличного освещения" муниципальной программы Калитвенского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04 2 00 26160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75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Подпрограмма "Развитие газификации на территории Калитвенского сельского поселения "</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04 3 00 00000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118,1</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5,0</w:t>
            </w:r>
          </w:p>
        </w:tc>
      </w:tr>
      <w:tr w:rsidR="00F20B2F" w:rsidRPr="00F20B2F" w:rsidTr="004150C3">
        <w:trPr>
          <w:trHeight w:val="1605"/>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Расходы на мероприятие по обслуживанию газопровода низкого и среднего давление и 3-х ШГРП в рамках подрограммы "Развитие газификации на территории алитвенского сельского поселения" муниципальной программы Калитвенского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04 3 00 26170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118,1</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5,0</w:t>
            </w:r>
          </w:p>
        </w:tc>
      </w:tr>
      <w:tr w:rsidR="00F20B2F" w:rsidRPr="00F20B2F" w:rsidTr="004150C3">
        <w:trPr>
          <w:trHeight w:val="720"/>
        </w:trPr>
        <w:tc>
          <w:tcPr>
            <w:tcW w:w="3960" w:type="dxa"/>
            <w:tcBorders>
              <w:top w:val="nil"/>
              <w:left w:val="single" w:sz="4" w:space="0" w:color="auto"/>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Муниципальная программа Калитвенского сельского поселения «Обеспечение общественного порядка и профилактика правонарушений»</w:t>
            </w:r>
          </w:p>
        </w:tc>
        <w:tc>
          <w:tcPr>
            <w:tcW w:w="130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05 0 00 00000</w:t>
            </w:r>
          </w:p>
        </w:tc>
        <w:tc>
          <w:tcPr>
            <w:tcW w:w="50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FF0000"/>
                <w:sz w:val="16"/>
                <w:szCs w:val="16"/>
              </w:rPr>
            </w:pPr>
            <w:r w:rsidRPr="00F20B2F">
              <w:rPr>
                <w:rFonts w:ascii="Times New Roman" w:hAnsi="Times New Roman" w:cs="Times New Roman"/>
                <w:bCs/>
                <w:color w:val="FF0000"/>
                <w:sz w:val="16"/>
                <w:szCs w:val="16"/>
              </w:rPr>
              <w:t> </w:t>
            </w:r>
          </w:p>
        </w:tc>
        <w:tc>
          <w:tcPr>
            <w:tcW w:w="44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FF0000"/>
                <w:sz w:val="16"/>
                <w:szCs w:val="16"/>
              </w:rPr>
            </w:pPr>
            <w:r w:rsidRPr="00F20B2F">
              <w:rPr>
                <w:rFonts w:ascii="Times New Roman" w:hAnsi="Times New Roman" w:cs="Times New Roman"/>
                <w:bCs/>
                <w:color w:val="FF0000"/>
                <w:sz w:val="16"/>
                <w:szCs w:val="16"/>
              </w:rPr>
              <w:t> </w:t>
            </w:r>
          </w:p>
        </w:tc>
        <w:tc>
          <w:tcPr>
            <w:tcW w:w="42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FF0000"/>
                <w:sz w:val="16"/>
                <w:szCs w:val="16"/>
              </w:rPr>
            </w:pPr>
            <w:r w:rsidRPr="00F20B2F">
              <w:rPr>
                <w:rFonts w:ascii="Times New Roman" w:hAnsi="Times New Roman" w:cs="Times New Roman"/>
                <w:bCs/>
                <w:color w:val="FF0000"/>
                <w:sz w:val="16"/>
                <w:szCs w:val="16"/>
              </w:rPr>
              <w:t> </w:t>
            </w:r>
          </w:p>
        </w:tc>
        <w:tc>
          <w:tcPr>
            <w:tcW w:w="102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1,0</w:t>
            </w:r>
          </w:p>
        </w:tc>
        <w:tc>
          <w:tcPr>
            <w:tcW w:w="106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c>
          <w:tcPr>
            <w:tcW w:w="110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r>
      <w:tr w:rsidR="00F20B2F" w:rsidRPr="00F20B2F" w:rsidTr="004150C3">
        <w:trPr>
          <w:trHeight w:val="615"/>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Подпрограмма "Противодействие коррупции в  Калитвенском сельском поселении "</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05 1 00 00000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FF0000"/>
                <w:sz w:val="16"/>
                <w:szCs w:val="16"/>
              </w:rPr>
            </w:pPr>
            <w:r w:rsidRPr="00F20B2F">
              <w:rPr>
                <w:rFonts w:ascii="Times New Roman" w:hAnsi="Times New Roman" w:cs="Times New Roman"/>
                <w:bCs/>
                <w:color w:val="FF0000"/>
                <w:sz w:val="16"/>
                <w:szCs w:val="16"/>
              </w:rPr>
              <w:t> </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FF0000"/>
                <w:sz w:val="16"/>
                <w:szCs w:val="16"/>
              </w:rPr>
            </w:pPr>
            <w:r w:rsidRPr="00F20B2F">
              <w:rPr>
                <w:rFonts w:ascii="Times New Roman" w:hAnsi="Times New Roman" w:cs="Times New Roman"/>
                <w:bCs/>
                <w:color w:val="FF0000"/>
                <w:sz w:val="16"/>
                <w:szCs w:val="16"/>
              </w:rPr>
              <w:t> </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FF0000"/>
                <w:sz w:val="16"/>
                <w:szCs w:val="16"/>
              </w:rPr>
            </w:pPr>
            <w:r w:rsidRPr="00F20B2F">
              <w:rPr>
                <w:rFonts w:ascii="Times New Roman" w:hAnsi="Times New Roman" w:cs="Times New Roman"/>
                <w:bCs/>
                <w:color w:val="FF0000"/>
                <w:sz w:val="16"/>
                <w:szCs w:val="16"/>
              </w:rPr>
              <w:t> </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1,0</w:t>
            </w:r>
          </w:p>
        </w:tc>
      </w:tr>
      <w:tr w:rsidR="00F20B2F" w:rsidRPr="00F20B2F" w:rsidTr="004150C3">
        <w:trPr>
          <w:trHeight w:val="1905"/>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Проведение мероприятий по изготовлению и размещению тематической полиграфической продукции в местах массового пребывания граждан в рамках подрограммы "Противодействие коррупции в  Калитвенском сельском поселении" муниципальной программы Калитвенском сельского поселения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05 1 00 26180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r>
      <w:tr w:rsidR="00F20B2F" w:rsidRPr="00F20B2F" w:rsidTr="004150C3">
        <w:trPr>
          <w:trHeight w:val="705"/>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lastRenderedPageBreak/>
              <w:t>Подпрограмма "Профилактика терроризма и экстремизма, гармонизация межнациональных отношений "</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05 2 00 00000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r>
      <w:tr w:rsidR="00F20B2F" w:rsidRPr="00F20B2F" w:rsidTr="004150C3">
        <w:trPr>
          <w:trHeight w:val="2205"/>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Проведение мероприятий по изготовлению и размещению тематической полиграфической продукции в местах массового пребывания граждан в рамках подрограммы "Профилактика терроризма и экстремизма, гармонизация межнациональных отношений" муниципальной программы Калитвенского сельского поселения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05 2 00 26190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r>
      <w:tr w:rsidR="00F20B2F" w:rsidRPr="00F20B2F" w:rsidTr="004150C3">
        <w:trPr>
          <w:trHeight w:val="72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Подпрограмма "Противодействие злоупотреблениию наркотикам и их незаконному обороту "</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05 3 00 00000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r>
      <w:tr w:rsidR="00F20B2F" w:rsidRPr="00F20B2F" w:rsidTr="004150C3">
        <w:trPr>
          <w:trHeight w:val="204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Проведение мероприятий по изготовлению и размещению тематической полиграфической продукции в местах массового пребывания граждан в рамках подрограммы "Противодействие злоупотреблениию наркотикам и их незаконному обороту" муниципальной программы Калитвенского сельского поселения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05 3 00 26200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r>
      <w:tr w:rsidR="00F20B2F" w:rsidRPr="00F20B2F" w:rsidTr="004150C3">
        <w:trPr>
          <w:trHeight w:val="765"/>
        </w:trPr>
        <w:tc>
          <w:tcPr>
            <w:tcW w:w="3960" w:type="dxa"/>
            <w:tcBorders>
              <w:top w:val="nil"/>
              <w:left w:val="single" w:sz="4" w:space="0" w:color="auto"/>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Муниципальная программа Калитвенкого сельского поселения "Охрана окружающей среды и рациональное природопользование"</w:t>
            </w:r>
          </w:p>
        </w:tc>
        <w:tc>
          <w:tcPr>
            <w:tcW w:w="130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06 0 00 00000</w:t>
            </w:r>
          </w:p>
        </w:tc>
        <w:tc>
          <w:tcPr>
            <w:tcW w:w="50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FF0000"/>
                <w:sz w:val="16"/>
                <w:szCs w:val="16"/>
              </w:rPr>
            </w:pPr>
            <w:r w:rsidRPr="00F20B2F">
              <w:rPr>
                <w:rFonts w:ascii="Times New Roman" w:hAnsi="Times New Roman" w:cs="Times New Roman"/>
                <w:bCs/>
                <w:color w:val="FF0000"/>
                <w:sz w:val="16"/>
                <w:szCs w:val="16"/>
              </w:rPr>
              <w:t> </w:t>
            </w:r>
          </w:p>
        </w:tc>
        <w:tc>
          <w:tcPr>
            <w:tcW w:w="44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FF0000"/>
                <w:sz w:val="16"/>
                <w:szCs w:val="16"/>
              </w:rPr>
            </w:pPr>
            <w:r w:rsidRPr="00F20B2F">
              <w:rPr>
                <w:rFonts w:ascii="Times New Roman" w:hAnsi="Times New Roman" w:cs="Times New Roman"/>
                <w:bCs/>
                <w:color w:val="FF0000"/>
                <w:sz w:val="16"/>
                <w:szCs w:val="16"/>
              </w:rPr>
              <w:t> </w:t>
            </w:r>
          </w:p>
        </w:tc>
        <w:tc>
          <w:tcPr>
            <w:tcW w:w="42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FF0000"/>
                <w:sz w:val="16"/>
                <w:szCs w:val="16"/>
              </w:rPr>
            </w:pPr>
            <w:r w:rsidRPr="00F20B2F">
              <w:rPr>
                <w:rFonts w:ascii="Times New Roman" w:hAnsi="Times New Roman" w:cs="Times New Roman"/>
                <w:bCs/>
                <w:color w:val="FF0000"/>
                <w:sz w:val="16"/>
                <w:szCs w:val="16"/>
              </w:rPr>
              <w:t> </w:t>
            </w:r>
          </w:p>
        </w:tc>
        <w:tc>
          <w:tcPr>
            <w:tcW w:w="102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17,4</w:t>
            </w:r>
          </w:p>
        </w:tc>
        <w:tc>
          <w:tcPr>
            <w:tcW w:w="106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2,5</w:t>
            </w:r>
          </w:p>
        </w:tc>
        <w:tc>
          <w:tcPr>
            <w:tcW w:w="110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2,5</w:t>
            </w:r>
          </w:p>
        </w:tc>
      </w:tr>
      <w:tr w:rsidR="00F20B2F" w:rsidRPr="00F20B2F" w:rsidTr="004150C3">
        <w:trPr>
          <w:trHeight w:val="765"/>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Подпрограмма "Охрана окружающей среды в Калитвенском сельском поселении"</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06 1 00 00000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FF0000"/>
                <w:sz w:val="16"/>
                <w:szCs w:val="16"/>
              </w:rPr>
            </w:pPr>
            <w:r w:rsidRPr="00F20B2F">
              <w:rPr>
                <w:rFonts w:ascii="Times New Roman" w:hAnsi="Times New Roman" w:cs="Times New Roman"/>
                <w:bCs/>
                <w:color w:val="FF0000"/>
                <w:sz w:val="16"/>
                <w:szCs w:val="16"/>
              </w:rPr>
              <w:t> </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FF0000"/>
                <w:sz w:val="16"/>
                <w:szCs w:val="16"/>
              </w:rPr>
            </w:pPr>
            <w:r w:rsidRPr="00F20B2F">
              <w:rPr>
                <w:rFonts w:ascii="Times New Roman" w:hAnsi="Times New Roman" w:cs="Times New Roman"/>
                <w:bCs/>
                <w:color w:val="FF0000"/>
                <w:sz w:val="16"/>
                <w:szCs w:val="16"/>
              </w:rPr>
              <w:t> </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FF0000"/>
                <w:sz w:val="16"/>
                <w:szCs w:val="16"/>
              </w:rPr>
            </w:pPr>
            <w:r w:rsidRPr="00F20B2F">
              <w:rPr>
                <w:rFonts w:ascii="Times New Roman" w:hAnsi="Times New Roman" w:cs="Times New Roman"/>
                <w:bCs/>
                <w:color w:val="FF0000"/>
                <w:sz w:val="16"/>
                <w:szCs w:val="16"/>
              </w:rPr>
              <w:t> </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0,5</w:t>
            </w:r>
          </w:p>
        </w:tc>
      </w:tr>
      <w:tr w:rsidR="00F20B2F" w:rsidRPr="00F20B2F" w:rsidTr="004150C3">
        <w:trPr>
          <w:trHeight w:val="1275"/>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Расходы за негативное воздействие на окружающую среду в рамках подрограммы "Охрана окружающей среды в Калитвенском сельском поселении" муниципальной программы Калитвенского сельского поселения «Охрана окружающей среды и рациональное природопользование» (Уплата иных платежей)</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06 1 00 26210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850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06</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r>
      <w:tr w:rsidR="00F20B2F" w:rsidRPr="00F20B2F" w:rsidTr="004150C3">
        <w:trPr>
          <w:trHeight w:val="765"/>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Подпрограмма "Формирование комплексной системы управления отходами и вторичными материальными ресурсами на территории Калитвенского сельского поселения"</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06 2 00 00000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17,4</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2,0</w:t>
            </w:r>
          </w:p>
        </w:tc>
      </w:tr>
      <w:tr w:rsidR="00F20B2F" w:rsidRPr="00F20B2F" w:rsidTr="004150C3">
        <w:trPr>
          <w:trHeight w:val="1785"/>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Расходы в сфере обращения с ТБО в рамках подрограммы "Формирование комплексной системы управления отходами и вторичными материальными ресурсами на территории Калитвенского сельского поселения" муниципальной программы Калитвенского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06 2 00 26220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05</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17,4</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w:t>
            </w:r>
          </w:p>
        </w:tc>
      </w:tr>
      <w:tr w:rsidR="00F20B2F" w:rsidRPr="00F20B2F" w:rsidTr="004150C3">
        <w:trPr>
          <w:trHeight w:val="675"/>
        </w:trPr>
        <w:tc>
          <w:tcPr>
            <w:tcW w:w="3960" w:type="dxa"/>
            <w:tcBorders>
              <w:top w:val="nil"/>
              <w:left w:val="single" w:sz="4" w:space="0" w:color="auto"/>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Муниципальная программа Калитвенского сельского поселения «Развитие культуры и спорта»</w:t>
            </w:r>
          </w:p>
        </w:tc>
        <w:tc>
          <w:tcPr>
            <w:tcW w:w="130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07 0 00 00000</w:t>
            </w:r>
          </w:p>
        </w:tc>
        <w:tc>
          <w:tcPr>
            <w:tcW w:w="50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44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42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102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1 791,6</w:t>
            </w:r>
          </w:p>
        </w:tc>
        <w:tc>
          <w:tcPr>
            <w:tcW w:w="106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1 266,9</w:t>
            </w:r>
          </w:p>
        </w:tc>
        <w:tc>
          <w:tcPr>
            <w:tcW w:w="110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1 087,4</w:t>
            </w:r>
          </w:p>
        </w:tc>
      </w:tr>
      <w:tr w:rsidR="00F20B2F" w:rsidRPr="00F20B2F" w:rsidTr="004150C3">
        <w:trPr>
          <w:trHeight w:val="36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Подпрограмма "Развитие культуры"</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07 1 00 00000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1 754,6</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1 263,9</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1 084,4</w:t>
            </w:r>
          </w:p>
        </w:tc>
      </w:tr>
      <w:tr w:rsidR="00F20B2F" w:rsidRPr="00F20B2F" w:rsidTr="004150C3">
        <w:trPr>
          <w:trHeight w:val="1665"/>
        </w:trPr>
        <w:tc>
          <w:tcPr>
            <w:tcW w:w="3960" w:type="dxa"/>
            <w:tcBorders>
              <w:top w:val="nil"/>
              <w:left w:val="single" w:sz="4" w:space="0" w:color="auto"/>
              <w:bottom w:val="single" w:sz="4" w:space="0" w:color="auto"/>
              <w:right w:val="single" w:sz="4" w:space="0" w:color="auto"/>
            </w:tcBorders>
            <w:shd w:val="clear" w:color="000000" w:fill="FFFFFF"/>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Расходы на обеспечение деятельности (оказание услуг ) муниципального бюджетного уреждения культуры Калитвенского сельского поселения "Калитвенский центр культуры и спорта" в рамках подпрограммы "Развитие культуры", муниципальной программы Калитвенского сельского поселения «Развитие культуры и спорта» (Субсидии бюджетным учреждениям)</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07 1 00 00590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610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08</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1 754,6</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1 043,5</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1 084,4</w:t>
            </w:r>
          </w:p>
        </w:tc>
      </w:tr>
      <w:tr w:rsidR="00F20B2F" w:rsidRPr="00F20B2F" w:rsidTr="004150C3">
        <w:trPr>
          <w:trHeight w:val="1365"/>
        </w:trPr>
        <w:tc>
          <w:tcPr>
            <w:tcW w:w="3960" w:type="dxa"/>
            <w:tcBorders>
              <w:top w:val="nil"/>
              <w:left w:val="single" w:sz="4" w:space="0" w:color="auto"/>
              <w:bottom w:val="single" w:sz="4" w:space="0" w:color="auto"/>
              <w:right w:val="single" w:sz="4" w:space="0" w:color="auto"/>
            </w:tcBorders>
            <w:shd w:val="clear" w:color="000000" w:fill="FFFFFF"/>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lastRenderedPageBreak/>
              <w:t>Расходы   на софинансирование проведения капитального ремонта кровли в рамках подпрограммы "Развитие культуры", муниципальной программы Калитвенского сельского поселения «Развитие культуры и спорта» (Субсидии бюджетным учреждениям)</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07 1 00 S0590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610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08</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57,5</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1275"/>
        </w:trPr>
        <w:tc>
          <w:tcPr>
            <w:tcW w:w="3960" w:type="dxa"/>
            <w:tcBorders>
              <w:top w:val="nil"/>
              <w:left w:val="single" w:sz="4" w:space="0" w:color="auto"/>
              <w:bottom w:val="single" w:sz="4" w:space="0" w:color="auto"/>
              <w:right w:val="single" w:sz="4" w:space="0" w:color="auto"/>
            </w:tcBorders>
            <w:shd w:val="clear" w:color="000000" w:fill="FFFFFF"/>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Расходы  за счет иных межбюджетных трансфертов на софинансирование проведения капитального ремонта электроснабжения в рамках подпрограммы "Развитие культуры", муниципальной программы Калитвенского сельского поселения «Развитие культуры и спорта» (Субсидии бюджетным учреждениям)</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07 1 00 85010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610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08</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162,9</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36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Подпрограмма "Развитие физической культуры и спорта"</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07 2 00 00000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37,0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3,0</w:t>
            </w:r>
          </w:p>
        </w:tc>
      </w:tr>
      <w:tr w:rsidR="00F20B2F" w:rsidRPr="00F20B2F" w:rsidTr="004150C3">
        <w:trPr>
          <w:trHeight w:val="1560"/>
        </w:trPr>
        <w:tc>
          <w:tcPr>
            <w:tcW w:w="3960" w:type="dxa"/>
            <w:tcBorders>
              <w:top w:val="nil"/>
              <w:left w:val="single" w:sz="4" w:space="0" w:color="auto"/>
              <w:bottom w:val="single" w:sz="4" w:space="0" w:color="auto"/>
              <w:right w:val="single" w:sz="4" w:space="0" w:color="auto"/>
            </w:tcBorders>
            <w:shd w:val="clear" w:color="000000" w:fill="FFFFFF"/>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Расходы на проведение физкультурных мероприятий в рамках подпрограммы "Развитие физической культуры и спорта", муниципальной программы Калитвенского сельского поселения «Развитие культуры и спорта» (Иные выплаты, за исключением фонда оплаты труда государственных (муниципальных) органов, лицам, привлекаемых согласно законодательству для выполнения отдельных полномочий )</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07 2 00 26230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120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11</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27,0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w:t>
            </w:r>
          </w:p>
        </w:tc>
      </w:tr>
      <w:tr w:rsidR="00F20B2F" w:rsidRPr="00F20B2F" w:rsidTr="004150C3">
        <w:trPr>
          <w:trHeight w:val="1305"/>
        </w:trPr>
        <w:tc>
          <w:tcPr>
            <w:tcW w:w="3960" w:type="dxa"/>
            <w:tcBorders>
              <w:top w:val="nil"/>
              <w:left w:val="single" w:sz="4" w:space="0" w:color="auto"/>
              <w:bottom w:val="single" w:sz="4" w:space="0" w:color="auto"/>
              <w:right w:val="single" w:sz="4" w:space="0" w:color="auto"/>
            </w:tcBorders>
            <w:shd w:val="clear" w:color="000000" w:fill="FFFFFF"/>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Расходы на проведение физкультурных мероприятий в рамках подпрограммы "Развитие физической культуры и спорта", муниципальной программы Калитвенского сельского поселения «Развитие культуры и спорта»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07 2 00 26240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11</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r>
      <w:tr w:rsidR="00F20B2F" w:rsidRPr="00F20B2F" w:rsidTr="004150C3">
        <w:trPr>
          <w:trHeight w:val="1305"/>
        </w:trPr>
        <w:tc>
          <w:tcPr>
            <w:tcW w:w="3960" w:type="dxa"/>
            <w:tcBorders>
              <w:top w:val="nil"/>
              <w:left w:val="single" w:sz="4" w:space="0" w:color="auto"/>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Муниципальная программа Калитвенского сельского поселения «Формирование современной городской среды на территории муниципального образования «Калитвенское сельское поселение» на 2019-2030 годы»</w:t>
            </w:r>
          </w:p>
        </w:tc>
        <w:tc>
          <w:tcPr>
            <w:tcW w:w="130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08 0 00 00000</w:t>
            </w:r>
          </w:p>
        </w:tc>
        <w:tc>
          <w:tcPr>
            <w:tcW w:w="50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44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42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102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6,2</w:t>
            </w:r>
          </w:p>
        </w:tc>
        <w:tc>
          <w:tcPr>
            <w:tcW w:w="106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800,0</w:t>
            </w:r>
          </w:p>
        </w:tc>
        <w:tc>
          <w:tcPr>
            <w:tcW w:w="110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r>
      <w:tr w:rsidR="00F20B2F" w:rsidRPr="00F20B2F" w:rsidTr="004150C3">
        <w:trPr>
          <w:trHeight w:val="87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Подпрограмма "Изготовление технической, проектно-сметной и иной документации по объекту: Сквер по адресу: ст-цаКалитвенская, напротив ул.Кирова, 37 (благоустройство)"</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08 1 00 00000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6,2</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r>
      <w:tr w:rsidR="00F20B2F" w:rsidRPr="00F20B2F" w:rsidTr="004150C3">
        <w:trPr>
          <w:trHeight w:val="1065"/>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Расходы на изготовление проектно-сметной документации с сопровождением при прохождении Государственной экспертизы проектной документации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08 1 00 26280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240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05</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03</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6,2</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855"/>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Подпрограмма "Реализация мероприятий по благоустройству и выполнению работ на объекте: Сквер по адресу: ст-цаКалитвенская, напротив ул.Кирова, 37 (благоустройство)"</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08 2 00 00000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 </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 </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sz w:val="16"/>
                <w:szCs w:val="16"/>
              </w:rPr>
            </w:pPr>
            <w:r w:rsidRPr="00F20B2F">
              <w:rPr>
                <w:rFonts w:ascii="Times New Roman" w:hAnsi="Times New Roman" w:cs="Times New Roman"/>
                <w:bCs/>
                <w:sz w:val="16"/>
                <w:szCs w:val="16"/>
              </w:rPr>
              <w:t> </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800,0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0,0</w:t>
            </w:r>
          </w:p>
        </w:tc>
      </w:tr>
      <w:tr w:rsidR="00F20B2F" w:rsidRPr="00F20B2F" w:rsidTr="004150C3">
        <w:trPr>
          <w:trHeight w:val="1035"/>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Выполнение работ по благоустройству на объекте Сквер по адресу: ст-цаКалитвенская, напротив ул.Кирова, 37 (благоустройство)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08 2 00 26290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240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05</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sz w:val="16"/>
                <w:szCs w:val="16"/>
              </w:rPr>
            </w:pPr>
            <w:r w:rsidRPr="00F20B2F">
              <w:rPr>
                <w:rFonts w:ascii="Times New Roman" w:hAnsi="Times New Roman" w:cs="Times New Roman"/>
                <w:sz w:val="16"/>
                <w:szCs w:val="16"/>
              </w:rPr>
              <w:t>03</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800,0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690"/>
        </w:trPr>
        <w:tc>
          <w:tcPr>
            <w:tcW w:w="3960" w:type="dxa"/>
            <w:tcBorders>
              <w:top w:val="nil"/>
              <w:left w:val="single" w:sz="4" w:space="0" w:color="auto"/>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Обеспечение деятельности Администрации Калитвенского сельского поселения</w:t>
            </w:r>
          </w:p>
        </w:tc>
        <w:tc>
          <w:tcPr>
            <w:tcW w:w="130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89 0 00 0000</w:t>
            </w:r>
          </w:p>
        </w:tc>
        <w:tc>
          <w:tcPr>
            <w:tcW w:w="50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44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42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102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5 086,2</w:t>
            </w:r>
          </w:p>
        </w:tc>
        <w:tc>
          <w:tcPr>
            <w:tcW w:w="106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3 211,1</w:t>
            </w:r>
          </w:p>
        </w:tc>
        <w:tc>
          <w:tcPr>
            <w:tcW w:w="110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3 876,9</w:t>
            </w:r>
          </w:p>
        </w:tc>
      </w:tr>
      <w:tr w:rsidR="00F20B2F" w:rsidRPr="00F20B2F" w:rsidTr="004150C3">
        <w:trPr>
          <w:trHeight w:val="255"/>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Администрация Калитвенского сельского поселения</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89 2 00 00000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5 086,2</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3 211,1</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3 876,9</w:t>
            </w:r>
          </w:p>
        </w:tc>
      </w:tr>
      <w:tr w:rsidR="00F20B2F" w:rsidRPr="00F20B2F" w:rsidTr="004150C3">
        <w:trPr>
          <w:trHeight w:val="129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Расходы на выплаты по оплате труда работников органов местного самоуправления Калитвенского сельского поселения в рамках обеспечения функционирования Администрации Калитвенского сельского поселения (Расходы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89 2 00 00110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120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4 028,4</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3 195,1</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3 751,7</w:t>
            </w:r>
          </w:p>
        </w:tc>
      </w:tr>
      <w:tr w:rsidR="00F20B2F" w:rsidRPr="00F20B2F" w:rsidTr="004150C3">
        <w:trPr>
          <w:trHeight w:val="126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Расходы на выплаты по оплате труда работников органов местного самоуправления Калитвенского сельского поселения в рамках обеспечения функционирования Администрации Калитвенского сельского поселения (Расходы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89 2 00 00190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120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182,0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135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lastRenderedPageBreak/>
              <w:t>Расходы на обеспечение деятельности органов местного самоуправления Калитвенского сельского поселения в рамках обеспечения функционирования Администрации Калитвенского сельского поселения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89 2 00 00190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767,0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118,2</w:t>
            </w:r>
          </w:p>
        </w:tc>
      </w:tr>
      <w:tr w:rsidR="00F20B2F" w:rsidRPr="00F20B2F" w:rsidTr="004150C3">
        <w:trPr>
          <w:trHeight w:val="1365"/>
        </w:trPr>
        <w:tc>
          <w:tcPr>
            <w:tcW w:w="3960" w:type="dxa"/>
            <w:tcBorders>
              <w:top w:val="nil"/>
              <w:left w:val="single" w:sz="4" w:space="0" w:color="auto"/>
              <w:bottom w:val="single" w:sz="4" w:space="0" w:color="auto"/>
              <w:right w:val="single" w:sz="4" w:space="0" w:color="auto"/>
            </w:tcBorders>
            <w:shd w:val="clear" w:color="000000" w:fill="FFFFFF"/>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Мероприятия по диспансеризации муниципальных служащих Калитвенского сельского поселения в рамках обеспечения деятельности Администрации Калитвенского сельского поселения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89 2 00 26250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7,1</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5,0</w:t>
            </w:r>
          </w:p>
        </w:tc>
      </w:tr>
      <w:tr w:rsidR="00F20B2F" w:rsidRPr="00F20B2F" w:rsidTr="004150C3">
        <w:trPr>
          <w:trHeight w:val="1365"/>
        </w:trPr>
        <w:tc>
          <w:tcPr>
            <w:tcW w:w="3960" w:type="dxa"/>
            <w:tcBorders>
              <w:top w:val="nil"/>
              <w:left w:val="single" w:sz="4" w:space="0" w:color="auto"/>
              <w:bottom w:val="single" w:sz="4" w:space="0" w:color="auto"/>
              <w:right w:val="single" w:sz="4" w:space="0" w:color="auto"/>
            </w:tcBorders>
            <w:shd w:val="clear" w:color="000000" w:fill="FFFFFF"/>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Мероприятия  по ремонту эл.проводки здания Администрации Калитвенского сельского поселения в рамках обеспечения деятельности Администрации Калитвенского сельского поселения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89 2 00 99990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55,5</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915"/>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Реализация направления расходов в рамках обеспечения деятельности Калитвенского сельского поселения (Уплата налогов, сборов и иных платежей)</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89 2 00 99990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850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46,2</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w:t>
            </w:r>
          </w:p>
        </w:tc>
      </w:tr>
      <w:tr w:rsidR="00F20B2F" w:rsidRPr="00F20B2F" w:rsidTr="004150C3">
        <w:trPr>
          <w:trHeight w:val="510"/>
        </w:trPr>
        <w:tc>
          <w:tcPr>
            <w:tcW w:w="3960" w:type="dxa"/>
            <w:tcBorders>
              <w:top w:val="nil"/>
              <w:left w:val="single" w:sz="4" w:space="0" w:color="auto"/>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Непрограммные расходы органов местного самоуправления Калитвенского сельского поселения</w:t>
            </w:r>
          </w:p>
        </w:tc>
        <w:tc>
          <w:tcPr>
            <w:tcW w:w="130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99 0 00 00000</w:t>
            </w:r>
          </w:p>
        </w:tc>
        <w:tc>
          <w:tcPr>
            <w:tcW w:w="50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44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42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102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693,2</w:t>
            </w:r>
          </w:p>
        </w:tc>
        <w:tc>
          <w:tcPr>
            <w:tcW w:w="106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221,7</w:t>
            </w:r>
          </w:p>
        </w:tc>
        <w:tc>
          <w:tcPr>
            <w:tcW w:w="1100" w:type="dxa"/>
            <w:tcBorders>
              <w:top w:val="nil"/>
              <w:left w:val="nil"/>
              <w:bottom w:val="single" w:sz="4" w:space="0" w:color="auto"/>
              <w:right w:val="single" w:sz="4" w:space="0" w:color="auto"/>
            </w:tcBorders>
            <w:shd w:val="clear" w:color="000000" w:fill="FFFF00"/>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514,4</w:t>
            </w:r>
          </w:p>
        </w:tc>
      </w:tr>
      <w:tr w:rsidR="00F20B2F" w:rsidRPr="00F20B2F" w:rsidTr="004150C3">
        <w:trPr>
          <w:trHeight w:val="39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Непрограммные расходы</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99 9 00 00000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693,2</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221,7</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514,4</w:t>
            </w:r>
          </w:p>
        </w:tc>
      </w:tr>
      <w:tr w:rsidR="00F20B2F" w:rsidRPr="00F20B2F" w:rsidTr="004150C3">
        <w:trPr>
          <w:trHeight w:val="3165"/>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Груциновского сельского поселения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99 9 00 72390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r>
      <w:tr w:rsidR="00F20B2F" w:rsidRPr="00F20B2F" w:rsidTr="004150C3">
        <w:trPr>
          <w:trHeight w:val="162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Оценка муниципального имущества, признание прав и регулирование отношений по муниципальной собственности Калитвенского сельского поселения в рамках непрограммных расходов органов местного самоуправления Калитвенского сельского поселения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99 9 00 26260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11,0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99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Межбюджетные трансферты на организацию исполнительно-распорядительных функций,связанных с реализацией переданных полномочий по осуществлению внутреннего муниципального финансового контроля</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99 9 00 89030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06</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20,0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105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Межбюджетные трансферты на организацию исполнительно-распорядительных функций,связанных с реализацией переданных полномочий по осуществлению внешнего муниципального финансового контроля</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99 9 00 89040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06</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13,9</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1125"/>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Расходы на подготовку и проведение выборов Собрания депутатов калитвенского сельского поселения в рамках непрограммных расходов органов местного самоуправления Калитвенского сельского поселения (Специальные расходы)</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99 9 00 26270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880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07</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154,3</w:t>
            </w:r>
          </w:p>
        </w:tc>
      </w:tr>
      <w:tr w:rsidR="00F20B2F" w:rsidRPr="00F20B2F" w:rsidTr="004150C3">
        <w:trPr>
          <w:trHeight w:val="108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Реализация направления расходов в рамках непрограммных расходов органов местного самоуправления Калитвенского сельского поселения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99 9 00 99990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56,0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r>
      <w:tr w:rsidR="00F20B2F" w:rsidRPr="00F20B2F" w:rsidTr="004150C3">
        <w:trPr>
          <w:trHeight w:val="93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lastRenderedPageBreak/>
              <w:t>Реализация направления расходов в рамках непрограммных расходов органов местного самоуправления Калитвенского сельского поселения (Уплата налогов, сборов и иных платежей)</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99 9 00 99990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850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1,0</w:t>
            </w:r>
          </w:p>
        </w:tc>
      </w:tr>
      <w:tr w:rsidR="00F20B2F" w:rsidRPr="00F20B2F" w:rsidTr="004150C3">
        <w:trPr>
          <w:trHeight w:val="825"/>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Условно утвержденные расходы  в рамках непрограммных расходов органа местного самоуправления Калитвенского сельского поселения (Специальные расходы)</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99 9 00 90110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880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135,8</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271,6</w:t>
            </w:r>
          </w:p>
        </w:tc>
      </w:tr>
      <w:tr w:rsidR="00F20B2F" w:rsidRPr="00F20B2F" w:rsidTr="004150C3">
        <w:trPr>
          <w:trHeight w:val="69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Расходы на осуществление первичного воинского учета на территориях, где отсутствуют военные комиссариаты</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02</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03</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83,3</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83,7</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bCs/>
                <w:color w:val="000000"/>
                <w:sz w:val="16"/>
                <w:szCs w:val="16"/>
              </w:rPr>
            </w:pPr>
            <w:r w:rsidRPr="00F20B2F">
              <w:rPr>
                <w:rFonts w:ascii="Times New Roman" w:hAnsi="Times New Roman" w:cs="Times New Roman"/>
                <w:bCs/>
                <w:color w:val="000000"/>
                <w:sz w:val="16"/>
                <w:szCs w:val="16"/>
              </w:rPr>
              <w:t>86,3</w:t>
            </w:r>
          </w:p>
        </w:tc>
      </w:tr>
      <w:tr w:rsidR="00F20B2F" w:rsidRPr="00F20B2F" w:rsidTr="004150C3">
        <w:trPr>
          <w:trHeight w:val="96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Расходы на осуществление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99 9 00 51180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120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69,2</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74,3</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77,3</w:t>
            </w:r>
          </w:p>
        </w:tc>
      </w:tr>
      <w:tr w:rsidR="00F20B2F" w:rsidRPr="00F20B2F" w:rsidTr="004150C3">
        <w:trPr>
          <w:trHeight w:val="99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Расходы на осуществление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99 9 00 51180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02</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03</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14,1</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9,4</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9,0</w:t>
            </w:r>
          </w:p>
        </w:tc>
      </w:tr>
      <w:tr w:rsidR="00F20B2F" w:rsidRPr="00F20B2F" w:rsidTr="004150C3">
        <w:trPr>
          <w:trHeight w:val="1020"/>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Расходы в сфере дорожной деятельности в рамках непрограмных расходов Калитвенского сельского поселения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99 9 00 87400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09</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473,3</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0,0</w:t>
            </w:r>
          </w:p>
        </w:tc>
      </w:tr>
      <w:tr w:rsidR="00F20B2F" w:rsidRPr="00F20B2F" w:rsidTr="004150C3">
        <w:trPr>
          <w:trHeight w:val="1275"/>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xml:space="preserve">Реализация направления расходов на проведение топографо-геодезических, картографических  и землеустроительных работ органов местного самоуправления Калитвенского сельского поселения (Прочая закупка товаров, работ и услуг для государственных (муниципальных) нужд)  </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99 9 00 99990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08</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01</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4,00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w:t>
            </w:r>
          </w:p>
        </w:tc>
      </w:tr>
      <w:tr w:rsidR="00F20B2F" w:rsidRPr="00F20B2F" w:rsidTr="004150C3">
        <w:trPr>
          <w:trHeight w:val="1275"/>
        </w:trPr>
        <w:tc>
          <w:tcPr>
            <w:tcW w:w="3960" w:type="dxa"/>
            <w:tcBorders>
              <w:top w:val="nil"/>
              <w:left w:val="single" w:sz="4" w:space="0" w:color="auto"/>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 xml:space="preserve">Реализация направления расходов на проведение топографо-геодезических, картографических  и землеустроительных работ органов местного самоуправления Калитвенского сельского поселения (Прочая закупка товаров, работ и услуг для государственных (муниципальных) нужд)  </w:t>
            </w:r>
          </w:p>
        </w:tc>
        <w:tc>
          <w:tcPr>
            <w:tcW w:w="13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99 9 00 99990</w:t>
            </w:r>
          </w:p>
        </w:tc>
        <w:tc>
          <w:tcPr>
            <w:tcW w:w="5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240</w:t>
            </w:r>
          </w:p>
        </w:tc>
        <w:tc>
          <w:tcPr>
            <w:tcW w:w="44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04</w:t>
            </w:r>
          </w:p>
        </w:tc>
        <w:tc>
          <w:tcPr>
            <w:tcW w:w="4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12</w:t>
            </w:r>
          </w:p>
        </w:tc>
        <w:tc>
          <w:tcPr>
            <w:tcW w:w="102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31,50</w:t>
            </w:r>
          </w:p>
        </w:tc>
        <w:tc>
          <w:tcPr>
            <w:tcW w:w="106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w:t>
            </w:r>
          </w:p>
        </w:tc>
        <w:tc>
          <w:tcPr>
            <w:tcW w:w="1100" w:type="dxa"/>
            <w:tcBorders>
              <w:top w:val="nil"/>
              <w:left w:val="nil"/>
              <w:bottom w:val="single" w:sz="4" w:space="0" w:color="auto"/>
              <w:right w:val="single" w:sz="4" w:space="0" w:color="auto"/>
            </w:tcBorders>
            <w:shd w:val="clear" w:color="auto" w:fill="auto"/>
            <w:hideMark/>
          </w:tcPr>
          <w:p w:rsidR="00F20B2F" w:rsidRPr="00F20B2F" w:rsidRDefault="00F20B2F" w:rsidP="00F20B2F">
            <w:pPr>
              <w:pStyle w:val="a7"/>
              <w:rPr>
                <w:rFonts w:ascii="Times New Roman" w:hAnsi="Times New Roman" w:cs="Times New Roman"/>
                <w:color w:val="000000"/>
                <w:sz w:val="16"/>
                <w:szCs w:val="16"/>
              </w:rPr>
            </w:pPr>
            <w:r w:rsidRPr="00F20B2F">
              <w:rPr>
                <w:rFonts w:ascii="Times New Roman" w:hAnsi="Times New Roman" w:cs="Times New Roman"/>
                <w:color w:val="000000"/>
                <w:sz w:val="16"/>
                <w:szCs w:val="16"/>
              </w:rPr>
              <w:t>0</w:t>
            </w:r>
          </w:p>
        </w:tc>
      </w:tr>
    </w:tbl>
    <w:p w:rsidR="00F20B2F" w:rsidRPr="00F20B2F" w:rsidRDefault="00F20B2F" w:rsidP="00F20B2F">
      <w:pPr>
        <w:pStyle w:val="a7"/>
        <w:rPr>
          <w:rFonts w:ascii="Times New Roman" w:hAnsi="Times New Roman" w:cs="Times New Roman"/>
          <w:sz w:val="16"/>
          <w:szCs w:val="16"/>
        </w:rPr>
      </w:pPr>
    </w:p>
    <w:p w:rsidR="00F20B2F" w:rsidRPr="00F20B2F" w:rsidRDefault="00F20B2F" w:rsidP="00F20B2F">
      <w:pPr>
        <w:pStyle w:val="a7"/>
        <w:rPr>
          <w:rFonts w:ascii="Times New Roman" w:hAnsi="Times New Roman" w:cs="Times New Roman"/>
          <w:sz w:val="16"/>
          <w:szCs w:val="16"/>
        </w:rPr>
      </w:pPr>
    </w:p>
    <w:sectPr w:rsidR="00F20B2F" w:rsidRPr="00F20B2F" w:rsidSect="003A19A0">
      <w:pgSz w:w="11906" w:h="16838"/>
      <w:pgMar w:top="1134" w:right="707" w:bottom="426" w:left="1134" w:header="708" w:footer="708" w:gutter="0"/>
      <w:pgBorders>
        <w:top w:val="triple" w:sz="4" w:space="1" w:color="auto"/>
        <w:left w:val="triple" w:sz="4" w:space="4" w:color="auto"/>
        <w:bottom w:val="triple" w:sz="4" w:space="1" w:color="auto"/>
        <w:right w:val="triple" w:sz="4"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E3580"/>
    <w:multiLevelType w:val="hybridMultilevel"/>
    <w:tmpl w:val="3C7E3DE2"/>
    <w:lvl w:ilvl="0" w:tplc="F47A924E">
      <w:start w:val="1"/>
      <w:numFmt w:val="decimal"/>
      <w:lvlText w:val="%1."/>
      <w:lvlJc w:val="left"/>
      <w:pPr>
        <w:tabs>
          <w:tab w:val="num" w:pos="1080"/>
        </w:tabs>
        <w:ind w:left="1080" w:hanging="360"/>
      </w:pPr>
      <w:rPr>
        <w:rFonts w:cs="Aria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71B173AD"/>
    <w:multiLevelType w:val="hybridMultilevel"/>
    <w:tmpl w:val="7B3E891E"/>
    <w:lvl w:ilvl="0" w:tplc="026E97B4">
      <w:start w:val="1"/>
      <w:numFmt w:val="decimal"/>
      <w:lvlText w:val="%1."/>
      <w:lvlJc w:val="left"/>
      <w:pPr>
        <w:tabs>
          <w:tab w:val="num" w:pos="1035"/>
        </w:tabs>
        <w:ind w:left="1035" w:hanging="360"/>
      </w:pPr>
      <w:rPr>
        <w:rFonts w:ascii="Arial" w:hAnsi="Arial" w:cs="Arial" w:hint="default"/>
        <w:sz w:val="20"/>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useFELayout/>
  </w:compat>
  <w:rsids>
    <w:rsidRoot w:val="00C7785F"/>
    <w:rsid w:val="00132414"/>
    <w:rsid w:val="001B7C3D"/>
    <w:rsid w:val="003A19A0"/>
    <w:rsid w:val="00415553"/>
    <w:rsid w:val="0047553B"/>
    <w:rsid w:val="004F69EF"/>
    <w:rsid w:val="00586273"/>
    <w:rsid w:val="00780C9D"/>
    <w:rsid w:val="00794078"/>
    <w:rsid w:val="0088571B"/>
    <w:rsid w:val="00977286"/>
    <w:rsid w:val="00A83E94"/>
    <w:rsid w:val="00AC7974"/>
    <w:rsid w:val="00B5346F"/>
    <w:rsid w:val="00C7785F"/>
    <w:rsid w:val="00C9084C"/>
    <w:rsid w:val="00C94F48"/>
    <w:rsid w:val="00CA1BDF"/>
    <w:rsid w:val="00CA20D0"/>
    <w:rsid w:val="00CA4E2E"/>
    <w:rsid w:val="00CC7EB3"/>
    <w:rsid w:val="00E117CC"/>
    <w:rsid w:val="00F142AF"/>
    <w:rsid w:val="00F20B2F"/>
    <w:rsid w:val="00FC08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286"/>
  </w:style>
  <w:style w:type="paragraph" w:styleId="1">
    <w:name w:val="heading 1"/>
    <w:basedOn w:val="a"/>
    <w:next w:val="a"/>
    <w:link w:val="10"/>
    <w:qFormat/>
    <w:rsid w:val="00132414"/>
    <w:pPr>
      <w:keepNext/>
      <w:widowControl w:val="0"/>
      <w:autoSpaceDE w:val="0"/>
      <w:autoSpaceDN w:val="0"/>
      <w:adjustRightInd w:val="0"/>
      <w:spacing w:after="0" w:line="240" w:lineRule="auto"/>
      <w:jc w:val="right"/>
      <w:outlineLvl w:val="0"/>
    </w:pPr>
    <w:rPr>
      <w:rFonts w:ascii="Times New Roman" w:eastAsia="Times New Roman" w:hAnsi="Times New Roman" w:cs="Times New Roman"/>
      <w:color w:val="000000"/>
      <w:spacing w:val="-7"/>
      <w:sz w:val="28"/>
      <w:szCs w:val="28"/>
    </w:rPr>
  </w:style>
  <w:style w:type="paragraph" w:styleId="2">
    <w:name w:val="heading 2"/>
    <w:basedOn w:val="a"/>
    <w:next w:val="a"/>
    <w:link w:val="20"/>
    <w:unhideWhenUsed/>
    <w:qFormat/>
    <w:rsid w:val="001324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3241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C08F7"/>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7785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C7785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1">
    <w:name w:val="Без интервала1"/>
    <w:rsid w:val="00C7785F"/>
    <w:pPr>
      <w:spacing w:after="0" w:line="240" w:lineRule="auto"/>
    </w:pPr>
    <w:rPr>
      <w:rFonts w:ascii="Calibri" w:eastAsia="Times New Roman" w:hAnsi="Calibri" w:cs="Calibri"/>
    </w:rPr>
  </w:style>
  <w:style w:type="paragraph" w:styleId="a3">
    <w:name w:val="Body Text"/>
    <w:basedOn w:val="a"/>
    <w:link w:val="a4"/>
    <w:rsid w:val="00586273"/>
    <w:pPr>
      <w:spacing w:after="0" w:line="240" w:lineRule="auto"/>
      <w:ind w:right="-625"/>
    </w:pPr>
    <w:rPr>
      <w:rFonts w:ascii="Times New Roman" w:eastAsia="Times New Roman" w:hAnsi="Times New Roman" w:cs="Times New Roman"/>
      <w:sz w:val="24"/>
      <w:szCs w:val="20"/>
    </w:rPr>
  </w:style>
  <w:style w:type="character" w:customStyle="1" w:styleId="a4">
    <w:name w:val="Основной текст Знак"/>
    <w:basedOn w:val="a0"/>
    <w:link w:val="a3"/>
    <w:rsid w:val="00586273"/>
    <w:rPr>
      <w:rFonts w:ascii="Times New Roman" w:eastAsia="Times New Roman" w:hAnsi="Times New Roman" w:cs="Times New Roman"/>
      <w:sz w:val="24"/>
      <w:szCs w:val="20"/>
    </w:rPr>
  </w:style>
  <w:style w:type="paragraph" w:styleId="a5">
    <w:name w:val="Body Text Indent"/>
    <w:basedOn w:val="a"/>
    <w:link w:val="a6"/>
    <w:rsid w:val="00586273"/>
    <w:pPr>
      <w:spacing w:after="0" w:line="240" w:lineRule="auto"/>
      <w:ind w:left="540"/>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586273"/>
    <w:rPr>
      <w:rFonts w:ascii="Times New Roman" w:eastAsia="Times New Roman" w:hAnsi="Times New Roman" w:cs="Times New Roman"/>
      <w:sz w:val="28"/>
      <w:szCs w:val="20"/>
    </w:rPr>
  </w:style>
  <w:style w:type="paragraph" w:styleId="a7">
    <w:name w:val="No Spacing"/>
    <w:uiPriority w:val="1"/>
    <w:qFormat/>
    <w:rsid w:val="00780C9D"/>
    <w:pPr>
      <w:spacing w:after="0" w:line="240" w:lineRule="auto"/>
    </w:pPr>
  </w:style>
  <w:style w:type="paragraph" w:styleId="a8">
    <w:name w:val="Normal (Web)"/>
    <w:basedOn w:val="a"/>
    <w:rsid w:val="001B7C3D"/>
    <w:pPr>
      <w:spacing w:before="75" w:after="75" w:line="240" w:lineRule="auto"/>
    </w:pPr>
    <w:rPr>
      <w:rFonts w:ascii="Arial" w:eastAsia="Times New Roman" w:hAnsi="Arial" w:cs="Arial"/>
      <w:color w:val="000000"/>
      <w:sz w:val="20"/>
      <w:szCs w:val="20"/>
    </w:rPr>
  </w:style>
  <w:style w:type="character" w:customStyle="1" w:styleId="a9">
    <w:name w:val="Название Знак"/>
    <w:link w:val="aa"/>
    <w:locked/>
    <w:rsid w:val="001B7C3D"/>
    <w:rPr>
      <w:sz w:val="28"/>
      <w:szCs w:val="24"/>
    </w:rPr>
  </w:style>
  <w:style w:type="paragraph" w:styleId="aa">
    <w:name w:val="Title"/>
    <w:basedOn w:val="a"/>
    <w:link w:val="a9"/>
    <w:qFormat/>
    <w:rsid w:val="001B7C3D"/>
    <w:pPr>
      <w:spacing w:after="0" w:line="240" w:lineRule="auto"/>
      <w:jc w:val="center"/>
    </w:pPr>
    <w:rPr>
      <w:sz w:val="28"/>
      <w:szCs w:val="24"/>
    </w:rPr>
  </w:style>
  <w:style w:type="character" w:customStyle="1" w:styleId="12">
    <w:name w:val="Название Знак1"/>
    <w:basedOn w:val="a0"/>
    <w:uiPriority w:val="10"/>
    <w:rsid w:val="001B7C3D"/>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rsid w:val="001B7C3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21"/>
    <w:basedOn w:val="a"/>
    <w:rsid w:val="001B7C3D"/>
    <w:pPr>
      <w:shd w:val="clear" w:color="auto" w:fill="FFFFFF"/>
      <w:suppressAutoHyphens/>
      <w:autoSpaceDE w:val="0"/>
      <w:spacing w:after="0" w:line="240" w:lineRule="auto"/>
    </w:pPr>
    <w:rPr>
      <w:rFonts w:ascii="Times New Roman" w:eastAsia="Times New Roman" w:hAnsi="Times New Roman" w:cs="Times New Roman"/>
      <w:color w:val="000000"/>
      <w:szCs w:val="23"/>
      <w:lang w:eastAsia="ar-SA"/>
    </w:rPr>
  </w:style>
  <w:style w:type="character" w:styleId="ab">
    <w:name w:val="Strong"/>
    <w:basedOn w:val="a0"/>
    <w:uiPriority w:val="22"/>
    <w:qFormat/>
    <w:rsid w:val="001B7C3D"/>
    <w:rPr>
      <w:b/>
      <w:bCs/>
    </w:rPr>
  </w:style>
  <w:style w:type="character" w:customStyle="1" w:styleId="rg">
    <w:name w:val="rg"/>
    <w:basedOn w:val="a0"/>
    <w:rsid w:val="00C9084C"/>
  </w:style>
  <w:style w:type="paragraph" w:styleId="ac">
    <w:name w:val="List Paragraph"/>
    <w:basedOn w:val="a"/>
    <w:uiPriority w:val="99"/>
    <w:qFormat/>
    <w:rsid w:val="00C9084C"/>
    <w:pPr>
      <w:spacing w:after="0" w:line="240" w:lineRule="auto"/>
      <w:ind w:left="720"/>
      <w:contextualSpacing/>
    </w:pPr>
    <w:rPr>
      <w:rFonts w:ascii="Calibri" w:eastAsia="Calibri" w:hAnsi="Calibri" w:cs="Times New Roman"/>
      <w:lang w:eastAsia="en-US"/>
    </w:rPr>
  </w:style>
  <w:style w:type="character" w:customStyle="1" w:styleId="10">
    <w:name w:val="Заголовок 1 Знак"/>
    <w:basedOn w:val="a0"/>
    <w:link w:val="1"/>
    <w:rsid w:val="00132414"/>
    <w:rPr>
      <w:rFonts w:ascii="Times New Roman" w:eastAsia="Times New Roman" w:hAnsi="Times New Roman" w:cs="Times New Roman"/>
      <w:color w:val="000000"/>
      <w:spacing w:val="-7"/>
      <w:sz w:val="28"/>
      <w:szCs w:val="28"/>
    </w:rPr>
  </w:style>
  <w:style w:type="character" w:customStyle="1" w:styleId="20">
    <w:name w:val="Заголовок 2 Знак"/>
    <w:basedOn w:val="a0"/>
    <w:link w:val="2"/>
    <w:rsid w:val="0013241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32414"/>
    <w:rPr>
      <w:rFonts w:asciiTheme="majorHAnsi" w:eastAsiaTheme="majorEastAsia" w:hAnsiTheme="majorHAnsi" w:cstheme="majorBidi"/>
      <w:b/>
      <w:bCs/>
      <w:color w:val="4F81BD" w:themeColor="accent1"/>
    </w:rPr>
  </w:style>
  <w:style w:type="paragraph" w:customStyle="1" w:styleId="22">
    <w:name w:val="Без интервала2"/>
    <w:rsid w:val="00132414"/>
    <w:pPr>
      <w:spacing w:after="0" w:line="240" w:lineRule="auto"/>
    </w:pPr>
    <w:rPr>
      <w:rFonts w:ascii="Calibri" w:eastAsia="Times New Roman" w:hAnsi="Calibri" w:cs="Calibri"/>
    </w:rPr>
  </w:style>
  <w:style w:type="paragraph" w:styleId="ad">
    <w:name w:val="footnote text"/>
    <w:basedOn w:val="a"/>
    <w:link w:val="ae"/>
    <w:semiHidden/>
    <w:rsid w:val="00132414"/>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132414"/>
    <w:rPr>
      <w:rFonts w:ascii="Times New Roman" w:eastAsia="Times New Roman" w:hAnsi="Times New Roman" w:cs="Times New Roman"/>
      <w:sz w:val="20"/>
      <w:szCs w:val="20"/>
    </w:rPr>
  </w:style>
  <w:style w:type="paragraph" w:styleId="23">
    <w:name w:val="Body Text Indent 2"/>
    <w:basedOn w:val="a"/>
    <w:link w:val="24"/>
    <w:rsid w:val="00132414"/>
    <w:pPr>
      <w:autoSpaceDE w:val="0"/>
      <w:autoSpaceDN w:val="0"/>
      <w:adjustRightInd w:val="0"/>
      <w:spacing w:after="0" w:line="240" w:lineRule="auto"/>
      <w:ind w:firstLine="720"/>
      <w:jc w:val="both"/>
      <w:outlineLvl w:val="1"/>
    </w:pPr>
    <w:rPr>
      <w:rFonts w:ascii="Times New Roman" w:eastAsia="Times New Roman" w:hAnsi="Times New Roman" w:cs="Times New Roman"/>
      <w:b/>
      <w:sz w:val="28"/>
      <w:szCs w:val="28"/>
    </w:rPr>
  </w:style>
  <w:style w:type="character" w:customStyle="1" w:styleId="24">
    <w:name w:val="Основной текст с отступом 2 Знак"/>
    <w:basedOn w:val="a0"/>
    <w:link w:val="23"/>
    <w:rsid w:val="00132414"/>
    <w:rPr>
      <w:rFonts w:ascii="Times New Roman" w:eastAsia="Times New Roman" w:hAnsi="Times New Roman" w:cs="Times New Roman"/>
      <w:b/>
      <w:sz w:val="28"/>
      <w:szCs w:val="28"/>
    </w:rPr>
  </w:style>
  <w:style w:type="paragraph" w:styleId="af">
    <w:name w:val="Balloon Text"/>
    <w:basedOn w:val="a"/>
    <w:link w:val="af0"/>
    <w:semiHidden/>
    <w:rsid w:val="00132414"/>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semiHidden/>
    <w:rsid w:val="00132414"/>
    <w:rPr>
      <w:rFonts w:ascii="Tahoma" w:eastAsia="Times New Roman" w:hAnsi="Tahoma" w:cs="Tahoma"/>
      <w:sz w:val="16"/>
      <w:szCs w:val="16"/>
    </w:rPr>
  </w:style>
  <w:style w:type="paragraph" w:customStyle="1" w:styleId="ConsPlusCell">
    <w:name w:val="ConsPlusCell"/>
    <w:uiPriority w:val="99"/>
    <w:rsid w:val="00132414"/>
    <w:pPr>
      <w:widowControl w:val="0"/>
      <w:autoSpaceDE w:val="0"/>
      <w:autoSpaceDN w:val="0"/>
      <w:adjustRightInd w:val="0"/>
      <w:spacing w:after="0" w:line="240" w:lineRule="auto"/>
    </w:pPr>
    <w:rPr>
      <w:rFonts w:ascii="Calibri" w:eastAsia="Times New Roman" w:hAnsi="Calibri" w:cs="Calibri"/>
    </w:rPr>
  </w:style>
  <w:style w:type="paragraph" w:customStyle="1" w:styleId="31">
    <w:name w:val="Без интервала3"/>
    <w:rsid w:val="00B5346F"/>
    <w:pPr>
      <w:spacing w:after="0" w:line="240" w:lineRule="auto"/>
    </w:pPr>
    <w:rPr>
      <w:rFonts w:ascii="Calibri" w:eastAsia="Times New Roman" w:hAnsi="Calibri" w:cs="Calibri"/>
    </w:rPr>
  </w:style>
  <w:style w:type="character" w:styleId="af1">
    <w:name w:val="Hyperlink"/>
    <w:basedOn w:val="a0"/>
    <w:uiPriority w:val="99"/>
    <w:unhideWhenUsed/>
    <w:rsid w:val="00B5346F"/>
    <w:rPr>
      <w:color w:val="0000FF"/>
      <w:u w:val="single"/>
    </w:rPr>
  </w:style>
  <w:style w:type="character" w:styleId="af2">
    <w:name w:val="FollowedHyperlink"/>
    <w:basedOn w:val="a0"/>
    <w:uiPriority w:val="99"/>
    <w:unhideWhenUsed/>
    <w:rsid w:val="00B5346F"/>
    <w:rPr>
      <w:color w:val="800080"/>
      <w:u w:val="single"/>
    </w:rPr>
  </w:style>
  <w:style w:type="paragraph" w:customStyle="1" w:styleId="xl66">
    <w:name w:val="xl66"/>
    <w:basedOn w:val="a"/>
    <w:rsid w:val="00B5346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
    <w:rsid w:val="00B5346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8">
    <w:name w:val="xl68"/>
    <w:basedOn w:val="a"/>
    <w:rsid w:val="00B5346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B534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B5346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
    <w:name w:val="xl71"/>
    <w:basedOn w:val="a"/>
    <w:rsid w:val="00B5346F"/>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2">
    <w:name w:val="xl72"/>
    <w:basedOn w:val="a"/>
    <w:rsid w:val="00B5346F"/>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3">
    <w:name w:val="xl73"/>
    <w:basedOn w:val="a"/>
    <w:rsid w:val="00B5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
    <w:rsid w:val="00B5346F"/>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5">
    <w:name w:val="xl75"/>
    <w:basedOn w:val="a"/>
    <w:rsid w:val="00B5346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rsid w:val="00B5346F"/>
    <w:pP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77">
    <w:name w:val="xl77"/>
    <w:basedOn w:val="a"/>
    <w:rsid w:val="00B5346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8">
    <w:name w:val="xl78"/>
    <w:basedOn w:val="a"/>
    <w:rsid w:val="00B5346F"/>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9">
    <w:name w:val="xl79"/>
    <w:basedOn w:val="a"/>
    <w:rsid w:val="00B5346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a"/>
    <w:rsid w:val="00B5346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1">
    <w:name w:val="xl81"/>
    <w:basedOn w:val="a"/>
    <w:rsid w:val="00B5346F"/>
    <w:pP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82">
    <w:name w:val="xl82"/>
    <w:basedOn w:val="a"/>
    <w:rsid w:val="00B5346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3">
    <w:name w:val="xl83"/>
    <w:basedOn w:val="a"/>
    <w:rsid w:val="00B5346F"/>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4">
    <w:name w:val="xl84"/>
    <w:basedOn w:val="a"/>
    <w:rsid w:val="00B5346F"/>
    <w:pPr>
      <w:spacing w:before="100" w:beforeAutospacing="1" w:after="100" w:afterAutospacing="1" w:line="240" w:lineRule="auto"/>
    </w:pPr>
    <w:rPr>
      <w:rFonts w:ascii="MS Sans Serif" w:eastAsia="Times New Roman" w:hAnsi="MS Sans Serif" w:cs="Times New Roman"/>
      <w:b/>
      <w:bCs/>
      <w:sz w:val="24"/>
      <w:szCs w:val="24"/>
    </w:rPr>
  </w:style>
  <w:style w:type="paragraph" w:customStyle="1" w:styleId="xl85">
    <w:name w:val="xl85"/>
    <w:basedOn w:val="a"/>
    <w:rsid w:val="00B534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B5346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7">
    <w:name w:val="xl87"/>
    <w:basedOn w:val="a"/>
    <w:rsid w:val="00B5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a"/>
    <w:rsid w:val="00B5346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a"/>
    <w:rsid w:val="00B5346F"/>
    <w:pPr>
      <w:spacing w:before="100" w:beforeAutospacing="1" w:after="100" w:afterAutospacing="1" w:line="240" w:lineRule="auto"/>
    </w:pPr>
    <w:rPr>
      <w:rFonts w:ascii="MS Sans Serif" w:eastAsia="Times New Roman" w:hAnsi="MS Sans Serif" w:cs="Times New Roman"/>
      <w:sz w:val="24"/>
      <w:szCs w:val="24"/>
    </w:rPr>
  </w:style>
  <w:style w:type="paragraph" w:customStyle="1" w:styleId="xl90">
    <w:name w:val="xl90"/>
    <w:basedOn w:val="a"/>
    <w:rsid w:val="00B5346F"/>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1">
    <w:name w:val="xl91"/>
    <w:basedOn w:val="a"/>
    <w:rsid w:val="00B5346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2">
    <w:name w:val="xl92"/>
    <w:basedOn w:val="a"/>
    <w:rsid w:val="00B5346F"/>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3">
    <w:name w:val="xl93"/>
    <w:basedOn w:val="a"/>
    <w:rsid w:val="00B5346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4">
    <w:name w:val="xl94"/>
    <w:basedOn w:val="a"/>
    <w:rsid w:val="00B5346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a"/>
    <w:rsid w:val="00B5346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B5346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
    <w:rsid w:val="00B5346F"/>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B5346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9">
    <w:name w:val="xl99"/>
    <w:basedOn w:val="a"/>
    <w:rsid w:val="00B5346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
    <w:rsid w:val="00B5346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01">
    <w:name w:val="xl101"/>
    <w:basedOn w:val="a"/>
    <w:rsid w:val="00B5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2">
    <w:name w:val="xl102"/>
    <w:basedOn w:val="a"/>
    <w:rsid w:val="00B5346F"/>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3">
    <w:name w:val="xl103"/>
    <w:basedOn w:val="a"/>
    <w:rsid w:val="00B5346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styleId="af3">
    <w:name w:val="header"/>
    <w:basedOn w:val="a"/>
    <w:link w:val="af4"/>
    <w:unhideWhenUsed/>
    <w:rsid w:val="00F142A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rsid w:val="00F142AF"/>
    <w:rPr>
      <w:rFonts w:ascii="Times New Roman" w:eastAsia="Times New Roman" w:hAnsi="Times New Roman" w:cs="Times New Roman"/>
      <w:sz w:val="24"/>
      <w:szCs w:val="24"/>
    </w:rPr>
  </w:style>
  <w:style w:type="paragraph" w:styleId="af5">
    <w:name w:val="footer"/>
    <w:basedOn w:val="a"/>
    <w:link w:val="af6"/>
    <w:unhideWhenUsed/>
    <w:rsid w:val="00F142A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rsid w:val="00F142AF"/>
    <w:rPr>
      <w:rFonts w:ascii="Times New Roman" w:eastAsia="Times New Roman" w:hAnsi="Times New Roman" w:cs="Times New Roman"/>
      <w:sz w:val="24"/>
      <w:szCs w:val="24"/>
    </w:rPr>
  </w:style>
  <w:style w:type="character" w:customStyle="1" w:styleId="40">
    <w:name w:val="Заголовок 4 Знак"/>
    <w:basedOn w:val="a0"/>
    <w:link w:val="4"/>
    <w:rsid w:val="00FC08F7"/>
    <w:rPr>
      <w:rFonts w:ascii="Times New Roman" w:eastAsia="Times New Roman" w:hAnsi="Times New Roman" w:cs="Times New Roman"/>
      <w:b/>
      <w:bCs/>
      <w:sz w:val="28"/>
      <w:szCs w:val="28"/>
    </w:rPr>
  </w:style>
  <w:style w:type="paragraph" w:styleId="25">
    <w:name w:val="Body Text 2"/>
    <w:basedOn w:val="a"/>
    <w:link w:val="26"/>
    <w:rsid w:val="00FC08F7"/>
    <w:pPr>
      <w:spacing w:after="0" w:line="240" w:lineRule="auto"/>
    </w:pPr>
    <w:rPr>
      <w:rFonts w:ascii="Times New Roman" w:eastAsia="Times New Roman" w:hAnsi="Times New Roman" w:cs="Times New Roman"/>
      <w:sz w:val="28"/>
      <w:szCs w:val="20"/>
    </w:rPr>
  </w:style>
  <w:style w:type="character" w:customStyle="1" w:styleId="26">
    <w:name w:val="Основной текст 2 Знак"/>
    <w:basedOn w:val="a0"/>
    <w:link w:val="25"/>
    <w:rsid w:val="00FC08F7"/>
    <w:rPr>
      <w:rFonts w:ascii="Times New Roman" w:eastAsia="Times New Roman" w:hAnsi="Times New Roman" w:cs="Times New Roman"/>
      <w:sz w:val="28"/>
      <w:szCs w:val="20"/>
    </w:rPr>
  </w:style>
  <w:style w:type="paragraph" w:styleId="af7">
    <w:name w:val="Block Text"/>
    <w:basedOn w:val="a"/>
    <w:rsid w:val="00FC08F7"/>
    <w:pPr>
      <w:spacing w:after="0" w:line="240" w:lineRule="auto"/>
      <w:ind w:left="567" w:right="-1333" w:firstLine="851"/>
      <w:jc w:val="both"/>
    </w:pPr>
    <w:rPr>
      <w:rFonts w:ascii="Times New Roman" w:eastAsia="Times New Roman" w:hAnsi="Times New Roman" w:cs="Times New Roman"/>
      <w:sz w:val="28"/>
      <w:szCs w:val="20"/>
    </w:rPr>
  </w:style>
  <w:style w:type="paragraph" w:customStyle="1" w:styleId="ConsNormal">
    <w:name w:val="ConsNormal"/>
    <w:rsid w:val="00FC08F7"/>
    <w:pPr>
      <w:widowControl w:val="0"/>
      <w:autoSpaceDE w:val="0"/>
      <w:autoSpaceDN w:val="0"/>
      <w:adjustRightInd w:val="0"/>
      <w:spacing w:after="0" w:line="240" w:lineRule="auto"/>
      <w:ind w:right="19772" w:firstLine="720"/>
    </w:pPr>
    <w:rPr>
      <w:rFonts w:ascii="Arial" w:eastAsia="Times New Roman" w:hAnsi="Arial" w:cs="Arial"/>
      <w:sz w:val="40"/>
      <w:szCs w:val="40"/>
    </w:rPr>
  </w:style>
  <w:style w:type="table" w:styleId="af8">
    <w:name w:val="Table Grid"/>
    <w:basedOn w:val="a1"/>
    <w:rsid w:val="00FC08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basedOn w:val="a"/>
    <w:next w:val="a"/>
    <w:qFormat/>
    <w:rsid w:val="00FC08F7"/>
    <w:pPr>
      <w:spacing w:after="0" w:line="360" w:lineRule="auto"/>
      <w:jc w:val="center"/>
    </w:pPr>
    <w:rPr>
      <w:rFonts w:ascii="Times New Roman" w:eastAsia="Times New Roman" w:hAnsi="Times New Roman" w:cs="Times New Roman"/>
      <w:b/>
      <w:spacing w:val="28"/>
      <w:sz w:val="28"/>
      <w:szCs w:val="24"/>
    </w:rPr>
  </w:style>
  <w:style w:type="paragraph" w:styleId="27">
    <w:name w:val="List 2"/>
    <w:basedOn w:val="a"/>
    <w:rsid w:val="00FC08F7"/>
    <w:pPr>
      <w:ind w:left="566" w:hanging="283"/>
    </w:pPr>
    <w:rPr>
      <w:rFonts w:ascii="Calibri" w:eastAsia="Times New Roman" w:hAnsi="Calibri" w:cs="Times New Roman"/>
    </w:rPr>
  </w:style>
  <w:style w:type="character" w:customStyle="1" w:styleId="pre">
    <w:name w:val="pre"/>
    <w:rsid w:val="00FC08F7"/>
  </w:style>
  <w:style w:type="character" w:customStyle="1" w:styleId="blk">
    <w:name w:val="blk"/>
    <w:basedOn w:val="a0"/>
    <w:rsid w:val="00FC0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9968125">
      <w:bodyDiv w:val="1"/>
      <w:marLeft w:val="0"/>
      <w:marRight w:val="0"/>
      <w:marTop w:val="0"/>
      <w:marBottom w:val="0"/>
      <w:divBdr>
        <w:top w:val="none" w:sz="0" w:space="0" w:color="auto"/>
        <w:left w:val="none" w:sz="0" w:space="0" w:color="auto"/>
        <w:bottom w:val="none" w:sz="0" w:space="0" w:color="auto"/>
        <w:right w:val="none" w:sz="0" w:space="0" w:color="auto"/>
      </w:divBdr>
    </w:div>
    <w:div w:id="1899438170">
      <w:bodyDiv w:val="1"/>
      <w:marLeft w:val="0"/>
      <w:marRight w:val="0"/>
      <w:marTop w:val="0"/>
      <w:marBottom w:val="0"/>
      <w:divBdr>
        <w:top w:val="none" w:sz="0" w:space="0" w:color="auto"/>
        <w:left w:val="none" w:sz="0" w:space="0" w:color="auto"/>
        <w:bottom w:val="none" w:sz="0" w:space="0" w:color="auto"/>
        <w:right w:val="none" w:sz="0" w:space="0" w:color="auto"/>
      </w:divBdr>
    </w:div>
    <w:div w:id="206132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1B50A-78C4-436E-BD7A-36FF3870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9871</Words>
  <Characters>56267</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cp:lastModifiedBy>
  <cp:revision>2</cp:revision>
  <cp:lastPrinted>2020-11-20T05:39:00Z</cp:lastPrinted>
  <dcterms:created xsi:type="dcterms:W3CDTF">2020-11-20T07:41:00Z</dcterms:created>
  <dcterms:modified xsi:type="dcterms:W3CDTF">2020-11-20T07:41:00Z</dcterms:modified>
</cp:coreProperties>
</file>