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763430">
        <w:t>31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763430">
        <w:t>2024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      № </w:t>
      </w:r>
      <w:r w:rsidR="00763430">
        <w:t>83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763430" w:rsidP="00763430">
      <w:pPr>
        <w:jc w:val="center"/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Pr="00E34E84">
        <w:rPr>
          <w:kern w:val="2"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</w:t>
      </w:r>
      <w:r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E34E84">
        <w:rPr>
          <w:kern w:val="2"/>
          <w:sz w:val="28"/>
          <w:szCs w:val="28"/>
        </w:rPr>
        <w:t>Калитвенского</w:t>
      </w:r>
      <w:proofErr w:type="spellEnd"/>
      <w:r w:rsidRPr="00E34E84">
        <w:rPr>
          <w:kern w:val="2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>
        <w:rPr>
          <w:bCs/>
          <w:sz w:val="28"/>
          <w:szCs w:val="28"/>
        </w:rPr>
        <w:t xml:space="preserve"> </w:t>
      </w:r>
      <w:r w:rsidRPr="004D330A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>поселения</w:t>
      </w:r>
      <w:r w:rsidRP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E34E84">
        <w:rPr>
          <w:kern w:val="1"/>
          <w:sz w:val="28"/>
          <w:szCs w:val="28"/>
        </w:rPr>
        <w:t>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63430"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="00763430" w:rsidRPr="00A32779">
        <w:rPr>
          <w:sz w:val="28"/>
          <w:szCs w:val="28"/>
          <w:lang w:eastAsia="zh-CN"/>
        </w:rPr>
        <w:t>Калитвенского</w:t>
      </w:r>
      <w:proofErr w:type="spellEnd"/>
      <w:r w:rsidR="00763430" w:rsidRPr="00A32779">
        <w:rPr>
          <w:sz w:val="28"/>
          <w:szCs w:val="28"/>
          <w:lang w:eastAsia="zh-CN"/>
        </w:rPr>
        <w:t xml:space="preserve"> сельского поселения от 27.09.2024 № 38 «</w:t>
      </w:r>
      <w:r w:rsidR="00763430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763430" w:rsidRPr="00A32779">
        <w:rPr>
          <w:sz w:val="28"/>
          <w:szCs w:val="28"/>
        </w:rPr>
        <w:t>Калитвенского</w:t>
      </w:r>
      <w:proofErr w:type="spellEnd"/>
      <w:r w:rsidR="00763430" w:rsidRPr="00A32779">
        <w:rPr>
          <w:sz w:val="28"/>
          <w:szCs w:val="28"/>
        </w:rPr>
        <w:t xml:space="preserve"> сельского поселения</w:t>
      </w:r>
      <w:r w:rsidR="00763430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763430" w:rsidRPr="00A32779">
        <w:rPr>
          <w:sz w:val="28"/>
          <w:szCs w:val="28"/>
          <w:lang w:eastAsia="zh-CN"/>
        </w:rPr>
        <w:t>Калитвенского</w:t>
      </w:r>
      <w:proofErr w:type="spellEnd"/>
      <w:r w:rsidR="00763430" w:rsidRPr="00A32779">
        <w:rPr>
          <w:sz w:val="28"/>
          <w:szCs w:val="28"/>
          <w:lang w:eastAsia="zh-CN"/>
        </w:rPr>
        <w:t xml:space="preserve"> сельского поселения от 27.09.2024 № 39 «</w:t>
      </w:r>
      <w:r w:rsidR="00763430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763430" w:rsidRPr="00A32779">
        <w:rPr>
          <w:sz w:val="28"/>
          <w:szCs w:val="28"/>
        </w:rPr>
        <w:t>Калитвенского</w:t>
      </w:r>
      <w:proofErr w:type="spellEnd"/>
      <w:r w:rsidR="00763430" w:rsidRPr="00A32779">
        <w:rPr>
          <w:sz w:val="28"/>
          <w:szCs w:val="28"/>
        </w:rPr>
        <w:t xml:space="preserve"> сельского поселени</w:t>
      </w:r>
      <w:r w:rsidR="00763430">
        <w:rPr>
          <w:sz w:val="28"/>
          <w:szCs w:val="28"/>
        </w:rPr>
        <w:t>я</w:t>
      </w:r>
      <w:r w:rsidR="00763430"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763430">
        <w:rPr>
          <w:bCs/>
          <w:sz w:val="28"/>
          <w:szCs w:val="28"/>
        </w:rPr>
        <w:t>У</w:t>
      </w:r>
      <w:r w:rsidR="00763430" w:rsidRPr="000266A8">
        <w:rPr>
          <w:bCs/>
          <w:sz w:val="28"/>
          <w:szCs w:val="28"/>
        </w:rPr>
        <w:t>тверд</w:t>
      </w:r>
      <w:r w:rsidR="00763430">
        <w:rPr>
          <w:bCs/>
          <w:sz w:val="28"/>
          <w:szCs w:val="28"/>
        </w:rPr>
        <w:t>ить</w:t>
      </w:r>
      <w:r w:rsidR="00763430" w:rsidRPr="000266A8">
        <w:rPr>
          <w:bCs/>
          <w:sz w:val="28"/>
          <w:szCs w:val="28"/>
        </w:rPr>
        <w:t xml:space="preserve"> </w:t>
      </w:r>
      <w:r w:rsidR="00763430">
        <w:rPr>
          <w:sz w:val="28"/>
        </w:rPr>
        <w:t>единый аналитический план реализации</w:t>
      </w:r>
      <w:r w:rsidR="00763430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763430">
        <w:rPr>
          <w:bCs/>
          <w:sz w:val="28"/>
          <w:szCs w:val="28"/>
        </w:rPr>
        <w:t>Калитвенского</w:t>
      </w:r>
      <w:proofErr w:type="spellEnd"/>
      <w:r w:rsidR="00763430" w:rsidRPr="000266A8">
        <w:rPr>
          <w:bCs/>
          <w:sz w:val="28"/>
          <w:szCs w:val="28"/>
        </w:rPr>
        <w:t xml:space="preserve"> сельского поселения</w:t>
      </w:r>
      <w:r w:rsidRPr="000266A8">
        <w:rPr>
          <w:bCs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763430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="00763430" w:rsidRPr="00FC0595">
        <w:rPr>
          <w:bCs/>
          <w:sz w:val="28"/>
          <w:szCs w:val="28"/>
        </w:rPr>
        <w:t xml:space="preserve">Специалистам  Администрации </w:t>
      </w:r>
      <w:proofErr w:type="spellStart"/>
      <w:r w:rsidR="00763430">
        <w:rPr>
          <w:bCs/>
          <w:sz w:val="28"/>
          <w:szCs w:val="28"/>
        </w:rPr>
        <w:t>Калитвенского</w:t>
      </w:r>
      <w:proofErr w:type="spellEnd"/>
      <w:r w:rsidR="00763430" w:rsidRPr="00FC0595">
        <w:rPr>
          <w:bCs/>
          <w:sz w:val="28"/>
          <w:szCs w:val="28"/>
        </w:rPr>
        <w:t xml:space="preserve"> сельского поселения обеспечить организацию исполнения </w:t>
      </w:r>
      <w:r w:rsidR="00763430">
        <w:rPr>
          <w:sz w:val="28"/>
        </w:rPr>
        <w:t>единого аналитического плана реализации</w:t>
      </w:r>
      <w:r w:rsidR="00763430" w:rsidRPr="00FC0595">
        <w:rPr>
          <w:bCs/>
          <w:sz w:val="28"/>
          <w:szCs w:val="28"/>
        </w:rPr>
        <w:t xml:space="preserve">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763430">
        <w:rPr>
          <w:bCs/>
          <w:sz w:val="28"/>
          <w:szCs w:val="28"/>
        </w:rPr>
        <w:t>2025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763430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763430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763430">
        <w:rPr>
          <w:color w:val="000000"/>
          <w:sz w:val="24"/>
          <w:szCs w:val="24"/>
        </w:rPr>
        <w:t>83</w:t>
      </w:r>
    </w:p>
    <w:p w:rsidR="00763430" w:rsidRPr="00A32779" w:rsidRDefault="00763430" w:rsidP="00763430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763430" w:rsidRPr="005B62D0" w:rsidRDefault="00763430" w:rsidP="00763430">
      <w:pPr>
        <w:widowControl w:val="0"/>
        <w:jc w:val="center"/>
        <w:rPr>
          <w:sz w:val="24"/>
          <w:szCs w:val="24"/>
        </w:rPr>
      </w:pPr>
      <w:r w:rsidRPr="005B62D0">
        <w:rPr>
          <w:bCs/>
          <w:sz w:val="24"/>
          <w:szCs w:val="24"/>
        </w:rPr>
        <w:t>«</w:t>
      </w:r>
      <w:proofErr w:type="spellStart"/>
      <w:r w:rsidRPr="00101DEE">
        <w:rPr>
          <w:kern w:val="1"/>
          <w:sz w:val="28"/>
          <w:szCs w:val="28"/>
        </w:rPr>
        <w:t>Энергоэффективность</w:t>
      </w:r>
      <w:proofErr w:type="spellEnd"/>
      <w:r>
        <w:rPr>
          <w:kern w:val="1"/>
          <w:sz w:val="28"/>
          <w:szCs w:val="28"/>
        </w:rPr>
        <w:t xml:space="preserve"> и</w:t>
      </w:r>
      <w:r w:rsidRPr="00101DEE">
        <w:rPr>
          <w:kern w:val="1"/>
          <w:sz w:val="28"/>
          <w:szCs w:val="28"/>
        </w:rPr>
        <w:t xml:space="preserve"> развитие энергетики</w:t>
      </w:r>
      <w:r w:rsidRPr="005B62D0">
        <w:rPr>
          <w:bCs/>
          <w:sz w:val="24"/>
          <w:szCs w:val="24"/>
        </w:rPr>
        <w:t xml:space="preserve">» </w:t>
      </w:r>
      <w:r w:rsidRPr="005B62D0">
        <w:rPr>
          <w:kern w:val="1"/>
          <w:sz w:val="24"/>
          <w:szCs w:val="24"/>
        </w:rPr>
        <w:t xml:space="preserve"> </w:t>
      </w:r>
      <w:r w:rsidRPr="005B62D0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763430" w:rsidRPr="00286A08" w:rsidTr="008517E4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763430" w:rsidRPr="00286A08" w:rsidRDefault="00763430" w:rsidP="008517E4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763430" w:rsidRPr="00286A08" w:rsidRDefault="00763430" w:rsidP="008517E4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763430" w:rsidRPr="00286A08" w:rsidTr="008517E4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763430" w:rsidRPr="00286A08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 w:rsidRPr="00286A08">
              <w:t>9</w:t>
            </w:r>
          </w:p>
        </w:tc>
      </w:tr>
      <w:tr w:rsidR="00763430" w:rsidRPr="005B606E" w:rsidTr="008517E4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5B606E">
            <w:pPr>
              <w:widowControl w:val="0"/>
              <w:jc w:val="center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 xml:space="preserve">Направление 1 </w:t>
            </w:r>
            <w:r w:rsidR="005B606E" w:rsidRPr="005B606E">
              <w:rPr>
                <w:sz w:val="22"/>
                <w:szCs w:val="22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</w:tr>
      <w:tr w:rsidR="00763430" w:rsidRPr="00D6667D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5B606E" w:rsidRPr="00967B37">
              <w:t>Развитие и модернизация электрических сетей включая сети уличного освещения</w:t>
            </w:r>
            <w:r w:rsidRPr="004A5B8A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D6667D" w:rsidRDefault="00763430" w:rsidP="008517E4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5B606E" w:rsidP="008517E4">
            <w:pPr>
              <w:widowControl w:val="0"/>
              <w:jc w:val="center"/>
            </w:pPr>
            <w:r>
              <w:t>1</w:t>
            </w:r>
            <w:r w:rsidR="00763430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5B606E" w:rsidP="008517E4">
            <w:pPr>
              <w:widowControl w:val="0"/>
              <w:jc w:val="center"/>
            </w:pPr>
            <w:r>
              <w:t>1</w:t>
            </w:r>
            <w:r w:rsidR="00763430"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</w:pPr>
            <w:r>
              <w:t>0,0</w:t>
            </w:r>
          </w:p>
        </w:tc>
      </w:tr>
      <w:tr w:rsidR="005B606E" w:rsidRPr="00C75D6E" w:rsidTr="008517E4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widowControl w:val="0"/>
              <w:jc w:val="right"/>
            </w:pPr>
            <w:r w:rsidRPr="00C75D6E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967B37" w:rsidRDefault="005B606E" w:rsidP="008517E4">
            <w:pPr>
              <w:tabs>
                <w:tab w:val="left" w:pos="11057"/>
              </w:tabs>
              <w:spacing w:line="252" w:lineRule="auto"/>
            </w:pPr>
            <w:r w:rsidRPr="00967B37">
              <w:t>Мероприятие</w:t>
            </w:r>
            <w:r>
              <w:t xml:space="preserve"> </w:t>
            </w:r>
            <w:r w:rsidRPr="00967B37">
              <w:t>(результат) 1</w:t>
            </w:r>
          </w:p>
          <w:p w:rsidR="005B606E" w:rsidRPr="00967B37" w:rsidRDefault="005B606E" w:rsidP="008517E4">
            <w:pPr>
              <w:tabs>
                <w:tab w:val="left" w:pos="11057"/>
              </w:tabs>
              <w:spacing w:line="252" w:lineRule="auto"/>
            </w:pPr>
            <w:r w:rsidRPr="00967B37">
              <w:t>«мероприятия по оснащению сети уличного освещения»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5B606E">
            <w:pPr>
              <w:jc w:val="center"/>
            </w:pPr>
            <w:r>
              <w:t>10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C75D6E" w:rsidRDefault="005B606E" w:rsidP="008517E4">
            <w:pPr>
              <w:jc w:val="center"/>
            </w:pPr>
            <w:r w:rsidRPr="00C75D6E">
              <w:t>Х</w:t>
            </w:r>
          </w:p>
        </w:tc>
      </w:tr>
      <w:tr w:rsidR="005B606E" w:rsidRPr="00286A08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967B37" w:rsidRDefault="005B606E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Контрольная точка 1.1</w:t>
            </w:r>
          </w:p>
          <w:p w:rsidR="005B606E" w:rsidRPr="00967B37" w:rsidRDefault="005B606E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«Оснащение сети уличного освещения энергосберегающим оборудованием»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96160" w:rsidRDefault="005B606E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96160" w:rsidRDefault="005B606E" w:rsidP="005B606E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06E" w:rsidRPr="00286A08" w:rsidRDefault="005B606E" w:rsidP="008517E4">
            <w:pPr>
              <w:jc w:val="center"/>
            </w:pPr>
            <w:r w:rsidRPr="00286A08">
              <w:t>Х</w:t>
            </w:r>
          </w:p>
        </w:tc>
      </w:tr>
      <w:tr w:rsidR="00763430" w:rsidRPr="005B606E" w:rsidTr="008517E4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5B606E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="005B606E" w:rsidRPr="005B606E">
              <w:rPr>
                <w:sz w:val="22"/>
                <w:szCs w:val="22"/>
              </w:rPr>
              <w:t>Комплекс процессных мероприятий  «Развитие и модернизация электрических сетей включая сети уличного освещения»</w:t>
            </w:r>
          </w:p>
        </w:tc>
      </w:tr>
      <w:tr w:rsidR="00763430" w:rsidRPr="005B606E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5B606E" w:rsidRPr="005B606E">
              <w:t>Развитие и модернизация электрических сетей включая сети уличного освещения</w:t>
            </w:r>
            <w:r w:rsidRPr="005B606E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5B606E" w:rsidP="008517E4">
            <w:pPr>
              <w:widowControl w:val="0"/>
              <w:jc w:val="center"/>
            </w:pPr>
            <w:r>
              <w:t>4</w:t>
            </w:r>
            <w:r w:rsidR="00763430" w:rsidRPr="005B606E"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5B606E" w:rsidP="008517E4">
            <w:pPr>
              <w:widowControl w:val="0"/>
              <w:jc w:val="center"/>
            </w:pPr>
            <w:r>
              <w:t>4</w:t>
            </w:r>
            <w:r w:rsidR="00763430" w:rsidRPr="005B606E">
              <w:t>10,0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5B606E" w:rsidRDefault="00763430" w:rsidP="008517E4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63430" w:rsidRPr="00C75D6E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widowControl w:val="0"/>
              <w:jc w:val="right"/>
            </w:pPr>
            <w:r w:rsidRPr="00C75D6E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FD0F38" w:rsidP="008517E4">
            <w:pPr>
              <w:widowControl w:val="0"/>
              <w:jc w:val="both"/>
              <w:outlineLvl w:val="2"/>
            </w:pPr>
            <w:r w:rsidRPr="00967B37">
              <w:t>Мероприятие (результат) 1. «Строительство и</w:t>
            </w:r>
            <w:r w:rsidRPr="00967B37">
              <w:br/>
              <w:t xml:space="preserve"> реконструкция объектов электрических сетей наружного (уличного) освещения»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>
              <w:t>10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C75D6E" w:rsidRDefault="00763430" w:rsidP="008517E4">
            <w:pPr>
              <w:jc w:val="center"/>
            </w:pPr>
            <w:r w:rsidRPr="00C75D6E">
              <w:t>Х</w:t>
            </w:r>
          </w:p>
        </w:tc>
      </w:tr>
      <w:tr w:rsidR="00763430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right"/>
            </w:pPr>
            <w:r w:rsidRPr="00296160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both"/>
              <w:outlineLvl w:val="2"/>
            </w:pPr>
            <w:r w:rsidRPr="0076574F">
              <w:t>Контрольная точка «</w:t>
            </w:r>
            <w:r w:rsidR="00FD0F38" w:rsidRPr="00967B37">
              <w:t>Строительство и</w:t>
            </w:r>
            <w:r w:rsidR="00FD0F38" w:rsidRPr="00967B37">
              <w:br/>
              <w:t xml:space="preserve"> реконструкция объектов электрических сетей наружного (уличного) освещения</w:t>
            </w:r>
            <w:r w:rsidRPr="0076574F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86A08" w:rsidRDefault="00763430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3430" w:rsidRPr="00296160" w:rsidRDefault="00763430" w:rsidP="008517E4">
            <w:pPr>
              <w:jc w:val="center"/>
            </w:pPr>
            <w:r w:rsidRPr="00296160">
              <w:t>Х</w:t>
            </w:r>
          </w:p>
        </w:tc>
      </w:tr>
      <w:tr w:rsidR="00FD0F38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FD0F38">
            <w:pPr>
              <w:widowControl w:val="0"/>
              <w:jc w:val="right"/>
            </w:pPr>
            <w:r w:rsidRPr="00C75D6E">
              <w:t>2.</w:t>
            </w:r>
            <w:r>
              <w:t>2</w:t>
            </w:r>
            <w:r w:rsidRPr="00C75D6E"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967B37" w:rsidRDefault="00FD0F38" w:rsidP="008517E4">
            <w:pPr>
              <w:tabs>
                <w:tab w:val="left" w:pos="11057"/>
              </w:tabs>
              <w:spacing w:line="252" w:lineRule="auto"/>
            </w:pPr>
            <w:r w:rsidRPr="00967B37">
              <w:t>Мероприяти</w:t>
            </w:r>
            <w:proofErr w:type="gramStart"/>
            <w:r w:rsidRPr="00967B37">
              <w:t>е(</w:t>
            </w:r>
            <w:proofErr w:type="gramEnd"/>
            <w:r w:rsidRPr="00967B37">
              <w:t>результат) 1</w:t>
            </w:r>
          </w:p>
          <w:p w:rsidR="00FD0F38" w:rsidRPr="00967B37" w:rsidRDefault="00FD0F38" w:rsidP="008517E4">
            <w:pPr>
              <w:tabs>
                <w:tab w:val="left" w:pos="11057"/>
              </w:tabs>
              <w:spacing w:line="252" w:lineRule="auto"/>
            </w:pPr>
            <w:r w:rsidRPr="00967B37">
              <w:t>«мероприятия по оснащению сети уличного освещения»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widowControl w:val="0"/>
              <w:jc w:val="both"/>
            </w:pPr>
            <w:r w:rsidRPr="00C75D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widowControl w:val="0"/>
              <w:jc w:val="both"/>
            </w:pPr>
            <w:r w:rsidRPr="00C75D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spacing w:line="228" w:lineRule="auto"/>
              <w:jc w:val="both"/>
            </w:pPr>
            <w:r w:rsidRPr="00C75D6E">
              <w:t xml:space="preserve">Администрация </w:t>
            </w:r>
            <w:proofErr w:type="spellStart"/>
            <w:r w:rsidRPr="00C75D6E">
              <w:t>Калитвенского</w:t>
            </w:r>
            <w:proofErr w:type="spellEnd"/>
            <w:r w:rsidRPr="00C75D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FD0F38">
            <w:pPr>
              <w:jc w:val="center"/>
            </w:pPr>
            <w:r>
              <w:t>4</w:t>
            </w:r>
            <w:r>
              <w:t>0</w:t>
            </w:r>
            <w:r>
              <w:t>0</w:t>
            </w:r>
            <w:r w:rsidRPr="00C75D6E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C75D6E" w:rsidRDefault="00FD0F38" w:rsidP="008517E4">
            <w:pPr>
              <w:jc w:val="center"/>
            </w:pPr>
            <w:r w:rsidRPr="00C75D6E">
              <w:t>Х</w:t>
            </w:r>
          </w:p>
        </w:tc>
      </w:tr>
      <w:tr w:rsidR="00FD0F38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right"/>
            </w:pPr>
            <w:r>
              <w:t>2.2</w:t>
            </w:r>
            <w:r w:rsidRPr="00296160">
              <w:t>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967B37" w:rsidRDefault="00FD0F38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Контрольная точка 1.1</w:t>
            </w:r>
          </w:p>
          <w:p w:rsidR="00FD0F38" w:rsidRPr="00967B37" w:rsidRDefault="00FD0F38" w:rsidP="008517E4">
            <w:pPr>
              <w:widowControl w:val="0"/>
              <w:tabs>
                <w:tab w:val="left" w:pos="11057"/>
              </w:tabs>
              <w:spacing w:line="252" w:lineRule="auto"/>
            </w:pPr>
            <w:r w:rsidRPr="00967B37">
              <w:t>«Оснащение сети уличного освещения энергосберегающим оборудованием»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>
              <w:t>4</w:t>
            </w:r>
            <w:r>
              <w:t>0</w:t>
            </w:r>
            <w:r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 w:rsidRPr="00296160">
              <w:t>Х</w:t>
            </w:r>
          </w:p>
        </w:tc>
      </w:tr>
      <w:tr w:rsidR="00FD0F38" w:rsidRPr="005B606E" w:rsidTr="008517E4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FD0F38">
            <w:pPr>
              <w:widowControl w:val="0"/>
              <w:jc w:val="center"/>
              <w:outlineLvl w:val="2"/>
            </w:pPr>
            <w:r w:rsidRPr="005B606E">
              <w:t xml:space="preserve">Направление 3 Комплекс процессных мероприятий «Развитие газификации на территории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поселения»</w:t>
            </w:r>
          </w:p>
        </w:tc>
      </w:tr>
      <w:tr w:rsidR="00FD0F38" w:rsidRPr="005B606E" w:rsidTr="008517E4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right"/>
            </w:pPr>
            <w:r w:rsidRPr="005B606E">
              <w:lastRenderedPageBreak/>
              <w:t>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both"/>
              <w:outlineLvl w:val="2"/>
            </w:pPr>
            <w:r w:rsidRPr="005B606E">
              <w:t xml:space="preserve">Структурный элемент «Развитие газификации на территории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>
              <w:t>250,6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>
              <w:t>250,6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5B606E" w:rsidRDefault="00FD0F38" w:rsidP="008517E4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FD0F38" w:rsidRPr="00FD0F38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widowControl w:val="0"/>
              <w:jc w:val="right"/>
            </w:pPr>
            <w:r w:rsidRPr="00FD0F38"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FD0F38">
            <w:r w:rsidRPr="00FD0F38">
              <w:t>Мероприятие (результат) 1. «</w:t>
            </w:r>
            <w:r>
              <w:t>М</w:t>
            </w:r>
            <w:r w:rsidRPr="00FD0F38">
              <w:t>ероприятие по обслуживанию газопровода низкого и среднего давление и 3-х ШГРП»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widowControl w:val="0"/>
              <w:jc w:val="both"/>
            </w:pPr>
            <w:r w:rsidRPr="00FD0F38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widowControl w:val="0"/>
              <w:jc w:val="both"/>
            </w:pPr>
            <w:r w:rsidRPr="00FD0F38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spacing w:line="228" w:lineRule="auto"/>
              <w:jc w:val="both"/>
            </w:pPr>
            <w:r w:rsidRPr="00FD0F38">
              <w:t xml:space="preserve">Администрация </w:t>
            </w:r>
            <w:proofErr w:type="spellStart"/>
            <w:r w:rsidRPr="00FD0F38">
              <w:t>Калитвенского</w:t>
            </w:r>
            <w:proofErr w:type="spellEnd"/>
            <w:r w:rsidRPr="00FD0F38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center"/>
            </w:pPr>
            <w:r>
              <w:t>250,6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FD0F38" w:rsidRDefault="00FD0F38" w:rsidP="008517E4">
            <w:pPr>
              <w:jc w:val="both"/>
            </w:pPr>
            <w:r w:rsidRPr="00FD0F38">
              <w:t>Х</w:t>
            </w:r>
          </w:p>
        </w:tc>
      </w:tr>
      <w:tr w:rsidR="00FD0F38" w:rsidRPr="00296160" w:rsidTr="008517E4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right"/>
            </w:pPr>
            <w:r>
              <w:t>3</w:t>
            </w:r>
            <w:r w:rsidRPr="00296160">
              <w:t>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76574F" w:rsidRDefault="00FD0F38" w:rsidP="008517E4">
            <w:proofErr w:type="gramStart"/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 xml:space="preserve">Обслуживание </w:t>
            </w:r>
            <w:r w:rsidRPr="00FD0F38">
              <w:t>газопровода низкого и среднего давление и 3-х ШГРП</w:t>
            </w:r>
            <w:r w:rsidRPr="002777FC">
              <w:t>)</w:t>
            </w:r>
            <w:r w:rsidRPr="0076574F"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center"/>
            </w:pPr>
            <w:r>
              <w:t>250,6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96160" w:rsidRDefault="00FD0F38" w:rsidP="008517E4">
            <w:pPr>
              <w:jc w:val="both"/>
            </w:pPr>
            <w:r w:rsidRPr="00296160">
              <w:t>Х</w:t>
            </w:r>
          </w:p>
        </w:tc>
      </w:tr>
      <w:tr w:rsidR="00FD0F38" w:rsidRPr="00286A08" w:rsidTr="008517E4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670,6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FD0F38">
            <w:pPr>
              <w:jc w:val="center"/>
            </w:pPr>
            <w:r>
              <w:t>670,6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center"/>
            </w:pPr>
            <w:r>
              <w:t>0,0</w:t>
            </w:r>
          </w:p>
        </w:tc>
      </w:tr>
      <w:tr w:rsidR="00FD0F38" w:rsidRPr="00286A08" w:rsidTr="008517E4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670,6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center"/>
            </w:pPr>
            <w:r>
              <w:t>670,6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jc w:val="center"/>
            </w:pPr>
            <w:r>
              <w:t>0,0</w:t>
            </w:r>
          </w:p>
        </w:tc>
      </w:tr>
      <w:tr w:rsidR="00FD0F38" w:rsidRPr="00286A08" w:rsidTr="008517E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D0F38" w:rsidRPr="00286A08" w:rsidRDefault="00FD0F38" w:rsidP="008517E4">
            <w:pPr>
              <w:widowControl w:val="0"/>
              <w:jc w:val="center"/>
            </w:pPr>
          </w:p>
        </w:tc>
      </w:tr>
    </w:tbl>
    <w:p w:rsidR="00763430" w:rsidRPr="001E17AB" w:rsidRDefault="00763430" w:rsidP="00763430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763430" w:rsidRPr="001E17AB" w:rsidRDefault="00763430" w:rsidP="00763430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763430" w:rsidRPr="001E17AB" w:rsidRDefault="00763430" w:rsidP="00763430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763430" w:rsidRDefault="00763430" w:rsidP="0076343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sectPr w:rsidR="007E4A56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2E43DB"/>
    <w:rsid w:val="002E71DE"/>
    <w:rsid w:val="00310FFE"/>
    <w:rsid w:val="00380B3C"/>
    <w:rsid w:val="00386174"/>
    <w:rsid w:val="003A6732"/>
    <w:rsid w:val="003F05E9"/>
    <w:rsid w:val="00441305"/>
    <w:rsid w:val="004A421C"/>
    <w:rsid w:val="004A4369"/>
    <w:rsid w:val="00520650"/>
    <w:rsid w:val="00573D84"/>
    <w:rsid w:val="005B606E"/>
    <w:rsid w:val="00691840"/>
    <w:rsid w:val="006C7542"/>
    <w:rsid w:val="0070685C"/>
    <w:rsid w:val="00763430"/>
    <w:rsid w:val="007973BE"/>
    <w:rsid w:val="007E4A56"/>
    <w:rsid w:val="008204CA"/>
    <w:rsid w:val="00893B00"/>
    <w:rsid w:val="008A0216"/>
    <w:rsid w:val="008E0C6A"/>
    <w:rsid w:val="00AE4FAC"/>
    <w:rsid w:val="00B22C39"/>
    <w:rsid w:val="00B75450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F19BB"/>
    <w:rsid w:val="00EF2C2E"/>
    <w:rsid w:val="00F859D5"/>
    <w:rsid w:val="00FC335F"/>
    <w:rsid w:val="00FD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27</cp:revision>
  <cp:lastPrinted>2025-08-28T07:48:00Z</cp:lastPrinted>
  <dcterms:created xsi:type="dcterms:W3CDTF">2020-05-27T08:45:00Z</dcterms:created>
  <dcterms:modified xsi:type="dcterms:W3CDTF">2025-08-28T07:48:00Z</dcterms:modified>
</cp:coreProperties>
</file>