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A2" w:rsidRPr="00BC2475" w:rsidRDefault="00BC2475" w:rsidP="00BC24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75">
        <w:rPr>
          <w:rFonts w:ascii="Times New Roman" w:hAnsi="Times New Roman" w:cs="Times New Roman"/>
          <w:b/>
          <w:sz w:val="28"/>
          <w:szCs w:val="28"/>
        </w:rPr>
        <w:t>Участие в районном празднике «Широкая масленица»</w:t>
      </w:r>
    </w:p>
    <w:p w:rsidR="00BC2475" w:rsidRPr="00BC2475" w:rsidRDefault="00BC2475" w:rsidP="00BC24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75">
        <w:rPr>
          <w:rFonts w:ascii="Times New Roman" w:hAnsi="Times New Roman" w:cs="Times New Roman"/>
          <w:b/>
          <w:sz w:val="28"/>
          <w:szCs w:val="28"/>
        </w:rPr>
        <w:t>Дата проведения 12.03.2016г.</w:t>
      </w:r>
    </w:p>
    <w:p w:rsidR="00BC2475" w:rsidRDefault="00BC2475" w:rsidP="00BC24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75">
        <w:rPr>
          <w:rFonts w:ascii="Times New Roman" w:hAnsi="Times New Roman" w:cs="Times New Roman"/>
          <w:b/>
          <w:sz w:val="28"/>
          <w:szCs w:val="28"/>
        </w:rPr>
        <w:t>Отчёт МБУК КСП «Калитвенский ЦКС»</w:t>
      </w:r>
    </w:p>
    <w:p w:rsidR="00BC2475" w:rsidRDefault="00D704C6" w:rsidP="00BC2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865991"/>
            <wp:effectExtent l="19050" t="0" r="3175" b="0"/>
            <wp:docPr id="2" name="Рисунок 2" descr="C:\Users\1\Downloads\пожарная безопасность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пожарная безопасность\image (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1\Downloads\пожарная безопасность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ожарная безопасность\image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475" w:rsidRPr="00BC2475" w:rsidRDefault="00D704C6" w:rsidP="00BC24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73684"/>
            <wp:effectExtent l="19050" t="0" r="3175" b="0"/>
            <wp:docPr id="3" name="Рисунок 3" descr="C:\Users\1\Downloads\пожарная безопасность\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пожарная безопасность\image (2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2475" w:rsidRPr="00BC2475" w:rsidSect="007E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475"/>
    <w:rsid w:val="007E5EA2"/>
    <w:rsid w:val="00BC2475"/>
    <w:rsid w:val="00D7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2016-03-22T11:59:00Z</dcterms:created>
  <dcterms:modified xsi:type="dcterms:W3CDTF">2016-03-22T12:30:00Z</dcterms:modified>
</cp:coreProperties>
</file>